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B871277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62249960" w:rsidR="007C6CBC" w:rsidRPr="00800F74" w:rsidRDefault="007C6CBC" w:rsidP="00800F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472C4" w:themeColor="accent1"/>
          <w:sz w:val="44"/>
          <w:szCs w:val="44"/>
        </w:rPr>
      </w:pPr>
      <w:r w:rsidRPr="00800F74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800F74" w:rsidRPr="00800F74">
        <w:rPr>
          <w:rFonts w:cstheme="minorHAnsi"/>
          <w:b/>
          <w:color w:val="4472C4" w:themeColor="accent1"/>
          <w:sz w:val="44"/>
          <w:szCs w:val="44"/>
        </w:rPr>
        <w:t xml:space="preserve">Domácí násilí z pohledu obětí domácího </w:t>
      </w:r>
      <w:proofErr w:type="gramStart"/>
      <w:r w:rsidR="00800F74" w:rsidRPr="00800F74">
        <w:rPr>
          <w:rFonts w:cstheme="minorHAnsi"/>
          <w:b/>
          <w:color w:val="4472C4" w:themeColor="accent1"/>
          <w:sz w:val="44"/>
          <w:szCs w:val="44"/>
        </w:rPr>
        <w:t>násilí - uvedení</w:t>
      </w:r>
      <w:proofErr w:type="gramEnd"/>
      <w:r w:rsidR="00800F74" w:rsidRPr="00800F74">
        <w:rPr>
          <w:rFonts w:cstheme="minorHAnsi"/>
          <w:b/>
          <w:color w:val="4472C4" w:themeColor="accent1"/>
          <w:sz w:val="44"/>
          <w:szCs w:val="44"/>
        </w:rPr>
        <w:t xml:space="preserve"> do problematiky</w:t>
      </w:r>
      <w:r w:rsidRPr="00800F74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1C75779A" w:rsidR="007C6CBC" w:rsidRPr="00800F74" w:rsidRDefault="007C6CBC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800F74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800F74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800F74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800F74" w:rsidRPr="00800F74">
        <w:rPr>
          <w:rFonts w:cstheme="minorHAnsi"/>
          <w:color w:val="7030A0"/>
          <w:sz w:val="24"/>
          <w:szCs w:val="24"/>
        </w:rPr>
        <w:t xml:space="preserve">Domácí násilí z pohledu obětí domácího </w:t>
      </w:r>
      <w:proofErr w:type="gramStart"/>
      <w:r w:rsidR="00800F74" w:rsidRPr="00800F74">
        <w:rPr>
          <w:rFonts w:cstheme="minorHAnsi"/>
          <w:color w:val="7030A0"/>
          <w:sz w:val="24"/>
          <w:szCs w:val="24"/>
        </w:rPr>
        <w:t>násilí -</w:t>
      </w:r>
      <w:r w:rsidR="00800F74">
        <w:rPr>
          <w:rFonts w:cstheme="minorHAnsi"/>
          <w:color w:val="7030A0"/>
          <w:sz w:val="24"/>
          <w:szCs w:val="24"/>
        </w:rPr>
        <w:t xml:space="preserve"> </w:t>
      </w:r>
      <w:r w:rsidR="00800F74" w:rsidRPr="00800F74">
        <w:rPr>
          <w:rFonts w:cstheme="minorHAnsi"/>
          <w:color w:val="7030A0"/>
          <w:sz w:val="24"/>
          <w:szCs w:val="24"/>
        </w:rPr>
        <w:t>uvedení</w:t>
      </w:r>
      <w:proofErr w:type="gramEnd"/>
      <w:r w:rsidR="00800F74" w:rsidRPr="00800F74">
        <w:rPr>
          <w:rFonts w:cstheme="minorHAnsi"/>
          <w:color w:val="7030A0"/>
          <w:sz w:val="24"/>
          <w:szCs w:val="24"/>
        </w:rPr>
        <w:t xml:space="preserve"> do problematiky</w:t>
      </w:r>
      <w:r w:rsidR="00205A98" w:rsidRPr="00800F74">
        <w:rPr>
          <w:rFonts w:cstheme="minorHAnsi"/>
          <w:color w:val="7030A0"/>
          <w:sz w:val="24"/>
          <w:szCs w:val="24"/>
        </w:rPr>
        <w:t>“ Číslo akreditace A2023/16</w:t>
      </w:r>
      <w:r w:rsidR="00800F74" w:rsidRPr="00800F74">
        <w:rPr>
          <w:rFonts w:cstheme="minorHAnsi"/>
          <w:color w:val="7030A0"/>
          <w:sz w:val="24"/>
          <w:szCs w:val="24"/>
        </w:rPr>
        <w:t>33</w:t>
      </w:r>
      <w:r w:rsidR="00205A98" w:rsidRPr="00800F74">
        <w:rPr>
          <w:rFonts w:cstheme="minorHAnsi"/>
          <w:color w:val="7030A0"/>
          <w:sz w:val="24"/>
          <w:szCs w:val="24"/>
        </w:rPr>
        <w:t>-SP/PC</w:t>
      </w:r>
      <w:r w:rsidR="00205A98" w:rsidRPr="00800F74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800F74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443B0179" w:rsidR="007C6CBC" w:rsidRPr="00800F74" w:rsidRDefault="007C6CBC" w:rsidP="00800F74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800F74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MVČR:</w:t>
      </w:r>
      <w:r w:rsidR="00205A98" w:rsidRPr="00800F74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„</w:t>
      </w:r>
      <w:r w:rsidR="00800F74" w:rsidRPr="00800F74">
        <w:rPr>
          <w:color w:val="4472C4" w:themeColor="accent1"/>
          <w:sz w:val="24"/>
          <w:szCs w:val="24"/>
        </w:rPr>
        <w:t xml:space="preserve">Domácí násilí z pohledu obětí domácího </w:t>
      </w:r>
      <w:proofErr w:type="gramStart"/>
      <w:r w:rsidR="00800F74" w:rsidRPr="00800F74">
        <w:rPr>
          <w:color w:val="4472C4" w:themeColor="accent1"/>
          <w:sz w:val="24"/>
          <w:szCs w:val="24"/>
        </w:rPr>
        <w:t>násilí</w:t>
      </w:r>
      <w:r w:rsidR="00800F74">
        <w:rPr>
          <w:color w:val="4472C4" w:themeColor="accent1"/>
          <w:sz w:val="24"/>
          <w:szCs w:val="24"/>
        </w:rPr>
        <w:t xml:space="preserve"> </w:t>
      </w:r>
      <w:r w:rsidR="00800F74" w:rsidRPr="00800F74">
        <w:rPr>
          <w:color w:val="4472C4" w:themeColor="accent1"/>
          <w:sz w:val="24"/>
          <w:szCs w:val="24"/>
        </w:rPr>
        <w:t>-</w:t>
      </w:r>
      <w:r w:rsidR="00800F74">
        <w:rPr>
          <w:color w:val="4472C4" w:themeColor="accent1"/>
          <w:sz w:val="24"/>
          <w:szCs w:val="24"/>
        </w:rPr>
        <w:t xml:space="preserve"> </w:t>
      </w:r>
      <w:r w:rsidR="00800F74" w:rsidRPr="00800F74">
        <w:rPr>
          <w:color w:val="4472C4" w:themeColor="accent1"/>
          <w:sz w:val="24"/>
          <w:szCs w:val="24"/>
        </w:rPr>
        <w:t>uvedení</w:t>
      </w:r>
      <w:proofErr w:type="gramEnd"/>
      <w:r w:rsidR="00800F74" w:rsidRPr="00800F74">
        <w:rPr>
          <w:color w:val="4472C4" w:themeColor="accent1"/>
          <w:sz w:val="24"/>
          <w:szCs w:val="24"/>
        </w:rPr>
        <w:t xml:space="preserve"> do problematiky</w:t>
      </w:r>
      <w:r w:rsidR="00205A98" w:rsidRPr="00800F74">
        <w:rPr>
          <w:rFonts w:cstheme="minorHAnsi"/>
          <w:color w:val="4472C4" w:themeColor="accent1"/>
          <w:sz w:val="24"/>
          <w:szCs w:val="24"/>
        </w:rPr>
        <w:t>“ Číslo akreditace: AK/PV-</w:t>
      </w:r>
      <w:r w:rsidR="00800F74">
        <w:rPr>
          <w:rFonts w:cstheme="minorHAnsi"/>
          <w:color w:val="4472C4" w:themeColor="accent1"/>
          <w:sz w:val="24"/>
          <w:szCs w:val="24"/>
        </w:rPr>
        <w:t>11</w:t>
      </w:r>
      <w:r w:rsidR="00205A98" w:rsidRPr="00800F74">
        <w:rPr>
          <w:rFonts w:cstheme="minorHAnsi"/>
          <w:color w:val="4472C4" w:themeColor="accent1"/>
          <w:sz w:val="24"/>
          <w:szCs w:val="24"/>
        </w:rPr>
        <w:t>/2024.</w:t>
      </w:r>
      <w:r w:rsidR="00205A98" w:rsidRPr="00800F74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800F74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404F9E3" w:rsidR="007C6CBC" w:rsidRPr="00800F74" w:rsidRDefault="00800F74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00F74">
              <w:rPr>
                <w:b/>
                <w:bCs/>
                <w:color w:val="FFFFFF" w:themeColor="background1"/>
                <w:sz w:val="28"/>
                <w:szCs w:val="28"/>
              </w:rPr>
              <w:t xml:space="preserve">Domácí násilí z pohledu obětí domácího </w:t>
            </w:r>
            <w:proofErr w:type="gramStart"/>
            <w:r w:rsidRPr="00800F74">
              <w:rPr>
                <w:b/>
                <w:bCs/>
                <w:color w:val="FFFFFF" w:themeColor="background1"/>
                <w:sz w:val="28"/>
                <w:szCs w:val="28"/>
              </w:rPr>
              <w:t>násilí - uvedení</w:t>
            </w:r>
            <w:proofErr w:type="gramEnd"/>
            <w:r w:rsidRPr="00800F74">
              <w:rPr>
                <w:b/>
                <w:bCs/>
                <w:color w:val="FFFFFF" w:themeColor="background1"/>
                <w:sz w:val="28"/>
                <w:szCs w:val="28"/>
              </w:rPr>
              <w:t xml:space="preserve"> do problematiky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1A5EBF06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</w:t>
            </w:r>
            <w:r w:rsidR="00800F74">
              <w:rPr>
                <w:color w:val="7030A0"/>
              </w:rPr>
              <w:t>3</w:t>
            </w:r>
            <w:r w:rsidR="00205A98" w:rsidRPr="00BD5CC2">
              <w:rPr>
                <w:color w:val="7030A0"/>
              </w:rPr>
              <w:t>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7554CC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</w:t>
            </w:r>
            <w:r w:rsidR="00800F74">
              <w:rPr>
                <w:color w:val="4472C4" w:themeColor="accent1"/>
              </w:rPr>
              <w:t>11</w:t>
            </w:r>
            <w:r w:rsidR="00205A98" w:rsidRPr="00BD5CC2">
              <w:rPr>
                <w:color w:val="4472C4" w:themeColor="accent1"/>
              </w:rPr>
              <w:t>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prezenční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32343D05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205A98"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</w:t>
            </w:r>
            <w:r w:rsidR="00800F74"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E4041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  <w:r w:rsidR="00E40414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A629959" w:rsidR="007C6CBC" w:rsidRPr="00800F74" w:rsidRDefault="00800F74" w:rsidP="00800F74">
            <w:pPr>
              <w:rPr>
                <w:rFonts w:cstheme="minorHAnsi"/>
                <w:sz w:val="24"/>
                <w:szCs w:val="24"/>
              </w:rPr>
            </w:pPr>
            <w:r w:rsidRPr="00800F74">
              <w:rPr>
                <w:rFonts w:cstheme="minorHAnsi"/>
                <w:b/>
                <w:sz w:val="24"/>
                <w:szCs w:val="24"/>
              </w:rPr>
              <w:t>PhDr., Mgr.</w:t>
            </w:r>
            <w:r w:rsidRPr="00800F74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800F74">
              <w:rPr>
                <w:rFonts w:cstheme="minorHAnsi"/>
                <w:b/>
                <w:sz w:val="24"/>
                <w:szCs w:val="24"/>
              </w:rPr>
              <w:t xml:space="preserve">Lucie Paprsteinová </w:t>
            </w:r>
            <w:r w:rsidR="007C6CBC" w:rsidRPr="00800F74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800F74">
              <w:rPr>
                <w:rFonts w:cstheme="minorHAnsi"/>
                <w:sz w:val="24"/>
                <w:szCs w:val="24"/>
              </w:rPr>
              <w:t>Bílý kruh bezpečí Ostrava, od roku 2008 dosud-vedoucí sociální služby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Zkušená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661D912" w:rsidR="007C6CBC" w:rsidRPr="00800F74" w:rsidRDefault="00BD5CC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800F74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5BEF75C1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Základní vhled do problematiky                </w:t>
      </w:r>
    </w:p>
    <w:p w14:paraId="0C8543F5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 xml:space="preserve">Základní terminologie. Příčiny domácího násilí. Znaky domácího násilí. Formy domácího násilí. Cyklus domácího násilí. Dynamika násilného soužití.          </w:t>
      </w:r>
    </w:p>
    <w:p w14:paraId="6F8CD57C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Oběti domácího násilí. Násilné osoby         </w:t>
      </w:r>
    </w:p>
    <w:p w14:paraId="08E6DAD4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 xml:space="preserve">Psychologie obětí domácího násilí. Specifika. Typologie obětí. Psychologie násilných osob. Typologie násilných osob. Důsledky domácího násilí.     </w:t>
      </w:r>
    </w:p>
    <w:p w14:paraId="1B65B655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Cílové skupiny v případech domácího násilí      </w:t>
      </w:r>
    </w:p>
    <w:p w14:paraId="2810A103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>Ženy jako oběti domácího násilí.  Muži jako oběti domácího násilí. Děti jako oběti domácího násilí. Senioři jako oběti domácího násilí.  Typologie násilných vztahů.</w:t>
      </w:r>
    </w:p>
    <w:p w14:paraId="20FDCA88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Pomoc osobám ohroženým domácím násilím v ČR   </w:t>
      </w:r>
      <w:r w:rsidRPr="00E404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4F8019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>3 pilíře odborné pomoci obětem v ČR – Policie ČR, intervenční centra, okresní soudy. Problematika vykázání násilné osoby ze společného obydlí. Další místa pomoci. Příslušná legislativa. Interdisciplinární spolupráce.</w:t>
      </w:r>
    </w:p>
    <w:p w14:paraId="5BF21DDD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Diskuze nad konkrétními případy. Sdílení kazuistik             </w:t>
      </w:r>
    </w:p>
    <w:p w14:paraId="72709EDE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>Na základě zájmu účastníků, příp. budou prezentovány kazuistiky lektora. Dotazy posluchačů.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F94593A" w14:textId="3FD2F829" w:rsidR="00184BC5" w:rsidRPr="00345C12" w:rsidRDefault="00184BC5" w:rsidP="00345C1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20382400" w14:textId="77777777" w:rsidR="00345C12" w:rsidRPr="00345C12" w:rsidRDefault="00345C12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4384508F" w14:textId="77777777" w:rsidR="00184BC5" w:rsidRPr="00345C12" w:rsidRDefault="00184BC5" w:rsidP="00184BC5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52454C6" w14:textId="77777777" w:rsidR="00345C12" w:rsidRPr="00345C12" w:rsidRDefault="00345C12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AA6C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AA0C" w14:textId="77777777" w:rsidR="00AA6CC5" w:rsidRDefault="00AA6CC5" w:rsidP="007C6CBC">
      <w:pPr>
        <w:spacing w:after="0" w:line="240" w:lineRule="auto"/>
      </w:pPr>
      <w:r>
        <w:separator/>
      </w:r>
    </w:p>
  </w:endnote>
  <w:endnote w:type="continuationSeparator" w:id="0">
    <w:p w14:paraId="3C17723B" w14:textId="77777777" w:rsidR="00AA6CC5" w:rsidRDefault="00AA6CC5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271E" w14:textId="77777777" w:rsidR="00AA6CC5" w:rsidRDefault="00AA6CC5" w:rsidP="007C6CBC">
      <w:pPr>
        <w:spacing w:after="0" w:line="240" w:lineRule="auto"/>
      </w:pPr>
      <w:r>
        <w:separator/>
      </w:r>
    </w:p>
  </w:footnote>
  <w:footnote w:type="continuationSeparator" w:id="0">
    <w:p w14:paraId="31A0EBF6" w14:textId="77777777" w:rsidR="00AA6CC5" w:rsidRDefault="00AA6CC5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1"/>
  </w:num>
  <w:num w:numId="2" w16cid:durableId="966083725">
    <w:abstractNumId w:val="0"/>
  </w:num>
  <w:num w:numId="3" w16cid:durableId="634259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84BC5"/>
    <w:rsid w:val="00205A98"/>
    <w:rsid w:val="00345C12"/>
    <w:rsid w:val="0037371C"/>
    <w:rsid w:val="00415FF2"/>
    <w:rsid w:val="007554CC"/>
    <w:rsid w:val="007C6CBC"/>
    <w:rsid w:val="00800F74"/>
    <w:rsid w:val="008B3214"/>
    <w:rsid w:val="00AA6CC5"/>
    <w:rsid w:val="00BD5CC2"/>
    <w:rsid w:val="00C81E4D"/>
    <w:rsid w:val="00D665A0"/>
    <w:rsid w:val="00D7105B"/>
    <w:rsid w:val="00DA6492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8</cp:revision>
  <dcterms:created xsi:type="dcterms:W3CDTF">2024-02-08T09:31:00Z</dcterms:created>
  <dcterms:modified xsi:type="dcterms:W3CDTF">2024-02-23T06:09:00Z</dcterms:modified>
</cp:coreProperties>
</file>