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0F97A3C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5B36386" w14:textId="340DF999" w:rsidR="00165D9A" w:rsidRPr="003855AE" w:rsidRDefault="00165D9A" w:rsidP="004305B9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„</w:t>
      </w:r>
      <w:r w:rsidR="004305B9">
        <w:rPr>
          <w:rFonts w:ascii="Arial" w:hAnsi="Arial" w:cs="Arial"/>
          <w:b/>
          <w:bCs/>
          <w:color w:val="4472C4"/>
          <w:sz w:val="48"/>
          <w:szCs w:val="48"/>
        </w:rPr>
        <w:t>Sociálně-právní ochrana dětí v právu a praxi-základní informace</w:t>
      </w:r>
      <w:r w:rsidRPr="003855AE">
        <w:rPr>
          <w:b/>
          <w:color w:val="4472C4"/>
          <w:sz w:val="52"/>
          <w:szCs w:val="52"/>
        </w:rPr>
        <w:t>“</w:t>
      </w:r>
    </w:p>
    <w:p w14:paraId="5DFDFAA6" w14:textId="5A24D6D5" w:rsidR="00165D9A" w:rsidRPr="00181DE2" w:rsidRDefault="00165D9A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         </w:t>
      </w:r>
      <w:r w:rsidRPr="00181DE2">
        <w:rPr>
          <w:rFonts w:ascii="Arial" w:hAnsi="Arial"/>
          <w:b/>
          <w:color w:val="000000"/>
          <w:sz w:val="23"/>
          <w:szCs w:val="23"/>
        </w:rPr>
        <w:t>(na semináři zazní řada případů z bohaté praxe lektor</w:t>
      </w:r>
      <w:r w:rsidR="004305B9">
        <w:rPr>
          <w:rFonts w:ascii="Arial" w:hAnsi="Arial"/>
          <w:b/>
          <w:color w:val="000000"/>
          <w:sz w:val="23"/>
          <w:szCs w:val="23"/>
        </w:rPr>
        <w:t>ky</w:t>
      </w:r>
      <w:r w:rsidRPr="00181DE2">
        <w:rPr>
          <w:rFonts w:ascii="Arial" w:hAnsi="Arial"/>
          <w:b/>
          <w:color w:val="000000"/>
          <w:sz w:val="23"/>
          <w:szCs w:val="23"/>
        </w:rPr>
        <w:t>)</w:t>
      </w:r>
      <w:r w:rsidRPr="00181DE2">
        <w:rPr>
          <w:rFonts w:ascii="Arial" w:hAnsi="Arial"/>
          <w:b/>
          <w:color w:val="000000"/>
          <w:sz w:val="23"/>
          <w:szCs w:val="23"/>
        </w:rPr>
        <w:br/>
      </w:r>
    </w:p>
    <w:p w14:paraId="55D95114" w14:textId="54B452EA" w:rsidR="004305B9" w:rsidRPr="004305B9" w:rsidRDefault="004305B9" w:rsidP="004305B9">
      <w:pPr>
        <w:rPr>
          <w:rFonts w:ascii="Arial" w:hAnsi="Arial" w:cs="Arial"/>
        </w:rPr>
      </w:pPr>
      <w:r w:rsidRPr="004305B9">
        <w:rPr>
          <w:rFonts w:ascii="Arial" w:hAnsi="Arial" w:cs="Arial"/>
          <w:b/>
        </w:rPr>
        <w:t xml:space="preserve">akreditace MPSV: </w:t>
      </w:r>
      <w:r w:rsidRPr="004305B9">
        <w:rPr>
          <w:rFonts w:ascii="Arial" w:hAnsi="Arial" w:cs="Arial"/>
        </w:rPr>
        <w:t>Sociálně-právní ochrana dětí v právu a praxi-základní informace</w:t>
      </w:r>
    </w:p>
    <w:p w14:paraId="0D085CE3" w14:textId="454D8A64" w:rsidR="004305B9" w:rsidRPr="004305B9" w:rsidRDefault="004305B9" w:rsidP="004305B9">
      <w:pPr>
        <w:rPr>
          <w:rFonts w:ascii="Arial" w:hAnsi="Arial" w:cs="Arial"/>
          <w:b/>
          <w:bCs/>
        </w:rPr>
      </w:pPr>
      <w:r w:rsidRPr="004305B9">
        <w:rPr>
          <w:rFonts w:ascii="Arial" w:hAnsi="Arial" w:cs="Arial"/>
        </w:rPr>
        <w:t>Akreditace č. A2022/0016-S</w:t>
      </w:r>
      <w:r>
        <w:rPr>
          <w:rFonts w:ascii="Arial" w:hAnsi="Arial" w:cs="Arial"/>
        </w:rPr>
        <w:t>P</w:t>
      </w:r>
      <w:r w:rsidRPr="004305B9">
        <w:rPr>
          <w:rFonts w:ascii="Arial" w:hAnsi="Arial" w:cs="Arial"/>
        </w:rPr>
        <w:t xml:space="preserve"> (8. hodin)</w:t>
      </w:r>
    </w:p>
    <w:p w14:paraId="14E0242B" w14:textId="37DB601E" w:rsidR="004305B9" w:rsidRPr="00693FA9" w:rsidRDefault="004305B9" w:rsidP="004305B9">
      <w:pPr>
        <w:rPr>
          <w:rFonts w:ascii="Arial" w:hAnsi="Arial" w:cs="Arial"/>
        </w:rPr>
      </w:pPr>
      <w:r w:rsidRPr="004305B9">
        <w:rPr>
          <w:rFonts w:ascii="Arial" w:hAnsi="Arial" w:cs="Arial"/>
          <w:b/>
        </w:rPr>
        <w:t>akreditace MVČR:</w:t>
      </w:r>
      <w:r w:rsidRPr="004305B9">
        <w:rPr>
          <w:b/>
        </w:rPr>
        <w:t> </w:t>
      </w:r>
      <w:r w:rsidRPr="004305B9">
        <w:rPr>
          <w:rFonts w:ascii="Arial" w:hAnsi="Arial" w:cs="Arial"/>
        </w:rPr>
        <w:t>„</w:t>
      </w:r>
      <w:proofErr w:type="gramStart"/>
      <w:r w:rsidR="00AC4C58" w:rsidRPr="00AC4C58">
        <w:rPr>
          <w:rFonts w:ascii="Arial" w:hAnsi="Arial" w:cs="Arial"/>
        </w:rPr>
        <w:t>Sociálně - právní</w:t>
      </w:r>
      <w:proofErr w:type="gramEnd"/>
      <w:r w:rsidR="00AC4C58" w:rsidRPr="00AC4C58">
        <w:rPr>
          <w:rFonts w:ascii="Arial" w:hAnsi="Arial" w:cs="Arial"/>
        </w:rPr>
        <w:t xml:space="preserve"> ochrana dětí v právu a praxi - základní informace</w:t>
      </w:r>
      <w:r w:rsidR="00AC4C58">
        <w:rPr>
          <w:rFonts w:ascii="Arial" w:hAnsi="Arial" w:cs="Arial"/>
        </w:rPr>
        <w:t xml:space="preserve">“ </w:t>
      </w:r>
      <w:r w:rsidRPr="00693FA9">
        <w:t>AK/PV-</w:t>
      </w:r>
      <w:r w:rsidR="00AC4C58" w:rsidRPr="00693FA9">
        <w:t>1047</w:t>
      </w:r>
      <w:r w:rsidRPr="00693FA9">
        <w:t>/20</w:t>
      </w:r>
      <w:r w:rsidR="00AC4C58" w:rsidRPr="00693FA9">
        <w:t>22</w:t>
      </w:r>
      <w:r w:rsidRPr="00693FA9">
        <w:rPr>
          <w:rFonts w:ascii="Arial" w:hAnsi="Arial" w:cs="Arial"/>
        </w:rPr>
        <w:t xml:space="preserve"> (8. hodin)</w:t>
      </w:r>
    </w:p>
    <w:p w14:paraId="75D845D5" w14:textId="77777777" w:rsidR="004305B9" w:rsidRDefault="004305B9" w:rsidP="004305B9">
      <w:pPr>
        <w:rPr>
          <w:rFonts w:ascii="Arial" w:hAnsi="Arial" w:cs="Arial"/>
          <w:b/>
          <w:bCs/>
          <w:color w:val="4472C4"/>
        </w:rPr>
      </w:pPr>
    </w:p>
    <w:p w14:paraId="04FBEFC6" w14:textId="77777777" w:rsidR="004305B9" w:rsidRPr="00997328" w:rsidRDefault="004305B9" w:rsidP="004305B9">
      <w:pPr>
        <w:rPr>
          <w:b/>
          <w:bCs/>
        </w:rPr>
      </w:pPr>
      <w:r w:rsidRPr="00997328">
        <w:rPr>
          <w:b/>
          <w:bCs/>
        </w:rPr>
        <w:t>Na úvod kurzu se posluchači seznámí s novelami předpisů ve vztahu k sociálně-právní ochraně dětí (dále SPOD). Ústřední náplní je pak novelizace zákona o sociálně-právní ochraně dětí. Další část programu je věnována výkonu opatrovnictví a poručenství. Úkolům orgánů SPOD v a vzájemné spolupráci se zařízeními pro děti a soudy se věnuje pokračování semináře. Seminář se rovněž dotkne osvojení a pěstounské péči. Posluchače rovněž seznámí s příklady dobré a špatné praxe. Po závěrečné rekapitulaci je prostor na dotazy posluchačů.</w:t>
      </w:r>
    </w:p>
    <w:p w14:paraId="3A263388" w14:textId="73BA86FB" w:rsidR="00205A98" w:rsidRDefault="00205A98" w:rsidP="00165D9A">
      <w:pPr>
        <w:rPr>
          <w:rFonts w:ascii="Arial" w:hAnsi="Arial" w:cs="Arial"/>
        </w:rPr>
      </w:pPr>
    </w:p>
    <w:p w14:paraId="7649C0D2" w14:textId="77777777" w:rsidR="00BC05B0" w:rsidRDefault="00BC05B0" w:rsidP="00165D9A">
      <w:pPr>
        <w:rPr>
          <w:rFonts w:ascii="Arial" w:hAnsi="Arial" w:cs="Arial"/>
        </w:rPr>
      </w:pPr>
    </w:p>
    <w:p w14:paraId="282C1B2C" w14:textId="77777777" w:rsidR="00BC05B0" w:rsidRDefault="00BC05B0" w:rsidP="00165D9A">
      <w:pPr>
        <w:rPr>
          <w:rFonts w:ascii="Arial" w:hAnsi="Arial" w:cs="Arial"/>
        </w:rPr>
      </w:pPr>
    </w:p>
    <w:p w14:paraId="11E66399" w14:textId="77777777" w:rsidR="00BC05B0" w:rsidRDefault="00BC05B0" w:rsidP="00165D9A">
      <w:pPr>
        <w:rPr>
          <w:rFonts w:ascii="Arial" w:hAnsi="Arial" w:cs="Arial"/>
        </w:rPr>
      </w:pPr>
    </w:p>
    <w:p w14:paraId="42D8A982" w14:textId="77777777" w:rsidR="00BC05B0" w:rsidRDefault="00BC05B0" w:rsidP="00165D9A">
      <w:pPr>
        <w:rPr>
          <w:rFonts w:ascii="Arial" w:hAnsi="Arial" w:cs="Arial"/>
        </w:rPr>
      </w:pPr>
    </w:p>
    <w:p w14:paraId="4C16FB49" w14:textId="77777777" w:rsidR="00BC05B0" w:rsidRDefault="00BC05B0" w:rsidP="00165D9A">
      <w:pPr>
        <w:rPr>
          <w:rFonts w:ascii="Arial" w:hAnsi="Arial" w:cs="Arial"/>
        </w:rPr>
      </w:pPr>
    </w:p>
    <w:p w14:paraId="748DF62B" w14:textId="77777777" w:rsidR="00BC05B0" w:rsidRPr="00165D9A" w:rsidRDefault="00BC05B0" w:rsidP="00165D9A">
      <w:pPr>
        <w:rPr>
          <w:rFonts w:ascii="Arial" w:hAnsi="Arial" w:cs="Arial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341A1920" w:rsidR="007C6CBC" w:rsidRPr="004305B9" w:rsidRDefault="004305B9" w:rsidP="00C208CC">
            <w:pPr>
              <w:autoSpaceDE w:val="0"/>
              <w:autoSpaceDN w:val="0"/>
              <w:adjustRightInd w:val="0"/>
              <w:rPr>
                <w:b/>
                <w:color w:val="4472C4"/>
                <w:sz w:val="28"/>
                <w:szCs w:val="28"/>
              </w:rPr>
            </w:pPr>
            <w:r w:rsidRPr="004305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Sociálně-právní ochrana dětí v právu a praxi-základní informace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1858F0D5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165D9A" w:rsidRPr="00165D9A">
              <w:rPr>
                <w:rFonts w:ascii="Arial" w:hAnsi="Arial" w:cs="Arial"/>
              </w:rPr>
              <w:t>A 202</w:t>
            </w:r>
            <w:r w:rsidR="004305B9">
              <w:rPr>
                <w:rFonts w:ascii="Arial" w:hAnsi="Arial" w:cs="Arial"/>
              </w:rPr>
              <w:t>2</w:t>
            </w:r>
            <w:r w:rsidR="00165D9A" w:rsidRPr="00165D9A">
              <w:rPr>
                <w:rFonts w:ascii="Arial" w:hAnsi="Arial" w:cs="Arial"/>
              </w:rPr>
              <w:t>/</w:t>
            </w:r>
            <w:r w:rsidR="004305B9">
              <w:rPr>
                <w:rFonts w:ascii="Arial" w:hAnsi="Arial" w:cs="Arial"/>
              </w:rPr>
              <w:t>0016</w:t>
            </w:r>
            <w:r w:rsidR="00165D9A" w:rsidRPr="00165D9A">
              <w:rPr>
                <w:rFonts w:ascii="Arial" w:hAnsi="Arial" w:cs="Arial"/>
              </w:rPr>
              <w:t xml:space="preserve"> SP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AC4C5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kombinovaná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AK/PV-1</w:t>
            </w:r>
            <w:r w:rsidR="00693FA9">
              <w:t>047</w:t>
            </w:r>
            <w:r w:rsidR="00D46FE2" w:rsidRPr="00D46FE2">
              <w:t>/20</w:t>
            </w:r>
            <w:r w:rsidR="00693FA9">
              <w:t>22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DAC7F2F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4305B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04D4105" w:rsidR="007C6CBC" w:rsidRPr="00800F74" w:rsidRDefault="004305B9" w:rsidP="00BC05B0">
            <w:pPr>
              <w:rPr>
                <w:rFonts w:cstheme="minorHAnsi"/>
                <w:sz w:val="24"/>
                <w:szCs w:val="24"/>
              </w:rPr>
            </w:pPr>
            <w:r w:rsidRPr="00785998">
              <w:rPr>
                <w:b/>
              </w:rPr>
              <w:t xml:space="preserve">JUDr. Věra Novotná </w:t>
            </w:r>
            <w:r w:rsidR="00BC05B0">
              <w:rPr>
                <w:b/>
              </w:rPr>
              <w:br/>
            </w:r>
            <w:r w:rsidRPr="00B33598">
              <w:t>Bohatá praxe v oblasti sociálně-právní ochrany dětí, rodinného a správního práva, Dlouholetá předsedkyně Společnosti sociálních pracovníků ČR, členka Spolku opatrovnických a rodinných soudců ČR. Uznávaná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7C0824AE" w:rsidR="007C6CBC" w:rsidRPr="00800F74" w:rsidRDefault="004305B9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48AF66B4" w:rsidR="007C6CBC" w:rsidRPr="00165D9A" w:rsidRDefault="007C6CBC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1AE336CE" w14:textId="77777777" w:rsidR="004305B9" w:rsidRDefault="004305B9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49B884B7" w14:textId="77777777" w:rsidR="004305B9" w:rsidRDefault="004305B9" w:rsidP="004305B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Program semináře:</w:t>
      </w:r>
    </w:p>
    <w:p w14:paraId="46C843D6" w14:textId="77777777" w:rsidR="004305B9" w:rsidRDefault="004305B9" w:rsidP="004305B9">
      <w:pPr>
        <w:rPr>
          <w:b/>
          <w:color w:val="0070C0"/>
          <w:sz w:val="28"/>
          <w:szCs w:val="28"/>
        </w:rPr>
      </w:pPr>
    </w:p>
    <w:p w14:paraId="0BDF3D0A" w14:textId="77777777" w:rsidR="004305B9" w:rsidRPr="000A2106" w:rsidRDefault="004305B9" w:rsidP="004305B9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0A2106">
        <w:rPr>
          <w:b/>
          <w:bCs/>
        </w:rPr>
        <w:t xml:space="preserve">Aktuality v sociálně-právní ochraně, výkon sociálně-právní ochrany u dítěte ohroženého dítěte </w:t>
      </w:r>
    </w:p>
    <w:p w14:paraId="0E356960" w14:textId="77777777" w:rsidR="004305B9" w:rsidRDefault="004305B9" w:rsidP="004305B9">
      <w:pPr>
        <w:ind w:left="360"/>
      </w:pPr>
      <w:r w:rsidRPr="000A2106">
        <w:t xml:space="preserve">Novelizace právních předpisů, judikatura, stanoviska, postupy práce při ochraně ohrožených </w:t>
      </w:r>
      <w:proofErr w:type="gramStart"/>
      <w:r w:rsidRPr="000A2106">
        <w:t>dětí</w:t>
      </w:r>
      <w:r>
        <w:t xml:space="preserve"> - </w:t>
      </w:r>
      <w:r w:rsidRPr="000A2106">
        <w:t>principy</w:t>
      </w:r>
      <w:proofErr w:type="gramEnd"/>
      <w:r w:rsidRPr="000A2106">
        <w:t>, na kterých je sociálně právní ochrana postavena, práva a povinnosti fyzických a právnických osob v oblasti této ochrany dětí</w:t>
      </w:r>
    </w:p>
    <w:p w14:paraId="321838F4" w14:textId="77777777" w:rsidR="004305B9" w:rsidRDefault="004305B9" w:rsidP="004305B9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0A2106">
        <w:rPr>
          <w:b/>
          <w:bCs/>
        </w:rPr>
        <w:t xml:space="preserve">Výkon opatrovnictví a poručenství  </w:t>
      </w:r>
    </w:p>
    <w:p w14:paraId="664DC181" w14:textId="77777777" w:rsidR="004305B9" w:rsidRPr="000A2106" w:rsidRDefault="004305B9" w:rsidP="004305B9">
      <w:pPr>
        <w:ind w:left="360"/>
      </w:pPr>
      <w:r w:rsidRPr="000A2106">
        <w:t>Důvody pro opatrovnictví v občanském, soudním, správním a trestním řízení, důvody pro poručenství.</w:t>
      </w:r>
    </w:p>
    <w:p w14:paraId="50055C09" w14:textId="77777777" w:rsidR="004305B9" w:rsidRDefault="004305B9" w:rsidP="004305B9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0A2106">
        <w:rPr>
          <w:b/>
          <w:bCs/>
        </w:rPr>
        <w:t xml:space="preserve">Výkon ústavní a ochranné výchovy a pobyt dětí v zařízeních zajišťující okamžitou pomoc </w:t>
      </w:r>
    </w:p>
    <w:p w14:paraId="78A8ADDE" w14:textId="77777777" w:rsidR="004305B9" w:rsidRPr="000A2106" w:rsidRDefault="004305B9" w:rsidP="004305B9">
      <w:pPr>
        <w:ind w:left="360"/>
      </w:pPr>
      <w:r w:rsidRPr="00EF6057">
        <w:t>Úkoly orgánů SPOD a vzájemná spolupráce se zařízeními pro děti a soudy.</w:t>
      </w:r>
    </w:p>
    <w:p w14:paraId="7A230D5D" w14:textId="77777777" w:rsidR="004305B9" w:rsidRDefault="004305B9" w:rsidP="004305B9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0A2106">
        <w:rPr>
          <w:b/>
          <w:bCs/>
        </w:rPr>
        <w:t xml:space="preserve">Osvojení a pěstounské péče </w:t>
      </w:r>
    </w:p>
    <w:p w14:paraId="2DC4A265" w14:textId="77777777" w:rsidR="004305B9" w:rsidRPr="00EF6057" w:rsidRDefault="004305B9" w:rsidP="004305B9">
      <w:pPr>
        <w:ind w:left="360"/>
      </w:pPr>
      <w:r w:rsidRPr="00EF6057">
        <w:t>Zprostředkování pěstounské péče a osvojení, práva a povinnosti orgánu SOPD a soudu, vzájemná spolupráce</w:t>
      </w:r>
    </w:p>
    <w:p w14:paraId="6B96CF09" w14:textId="77777777" w:rsidR="004305B9" w:rsidRDefault="004305B9" w:rsidP="004305B9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0A2106">
        <w:rPr>
          <w:b/>
          <w:bCs/>
        </w:rPr>
        <w:t xml:space="preserve">Příklady dobré a špatné praxe </w:t>
      </w:r>
    </w:p>
    <w:p w14:paraId="13917E04" w14:textId="77777777" w:rsidR="004305B9" w:rsidRPr="00EF6057" w:rsidRDefault="004305B9" w:rsidP="004305B9">
      <w:pPr>
        <w:ind w:left="360"/>
      </w:pPr>
      <w:r w:rsidRPr="00EF6057">
        <w:t>Vzájemné postupy orgánů SPOD a soudů a dalších spolupracujících subjektů se nejlépe ověřují na kasuistikách a případových studiích.</w:t>
      </w:r>
    </w:p>
    <w:p w14:paraId="4F9C08BD" w14:textId="77777777" w:rsidR="004305B9" w:rsidRDefault="004305B9" w:rsidP="004305B9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0A2106">
        <w:rPr>
          <w:b/>
          <w:bCs/>
        </w:rPr>
        <w:t xml:space="preserve">Závěr </w:t>
      </w:r>
    </w:p>
    <w:p w14:paraId="300817B9" w14:textId="25830C3E" w:rsidR="004305B9" w:rsidRPr="00EF6057" w:rsidRDefault="004305B9" w:rsidP="004305B9">
      <w:pPr>
        <w:ind w:left="360"/>
      </w:pPr>
      <w:r>
        <w:t>S</w:t>
      </w:r>
      <w:r w:rsidRPr="00EF6057">
        <w:t>hrnutí problematiky, dotazy posluchačů.</w:t>
      </w:r>
    </w:p>
    <w:p w14:paraId="165804B0" w14:textId="77777777" w:rsidR="004305B9" w:rsidRDefault="004305B9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20382400" w14:textId="03EFA03F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BA2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442A6" w14:textId="77777777" w:rsidR="00BA2605" w:rsidRDefault="00BA2605" w:rsidP="007C6CBC">
      <w:pPr>
        <w:spacing w:after="0" w:line="240" w:lineRule="auto"/>
      </w:pPr>
      <w:r>
        <w:separator/>
      </w:r>
    </w:p>
  </w:endnote>
  <w:endnote w:type="continuationSeparator" w:id="0">
    <w:p w14:paraId="35C13DAE" w14:textId="77777777" w:rsidR="00BA2605" w:rsidRDefault="00BA2605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CA920" w14:textId="77777777" w:rsidR="00BA2605" w:rsidRDefault="00BA2605" w:rsidP="007C6CBC">
      <w:pPr>
        <w:spacing w:after="0" w:line="240" w:lineRule="auto"/>
      </w:pPr>
      <w:r>
        <w:separator/>
      </w:r>
    </w:p>
  </w:footnote>
  <w:footnote w:type="continuationSeparator" w:id="0">
    <w:p w14:paraId="08F08C45" w14:textId="77777777" w:rsidR="00BA2605" w:rsidRDefault="00BA2605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C2A"/>
    <w:multiLevelType w:val="hybridMultilevel"/>
    <w:tmpl w:val="B62C3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6"/>
  </w:num>
  <w:num w:numId="7" w16cid:durableId="1933199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65D9A"/>
    <w:rsid w:val="00184BC5"/>
    <w:rsid w:val="00205A98"/>
    <w:rsid w:val="0028602D"/>
    <w:rsid w:val="00345C12"/>
    <w:rsid w:val="0037371C"/>
    <w:rsid w:val="00415FF2"/>
    <w:rsid w:val="004305B9"/>
    <w:rsid w:val="0046122D"/>
    <w:rsid w:val="004E7D05"/>
    <w:rsid w:val="005F6915"/>
    <w:rsid w:val="00693FA9"/>
    <w:rsid w:val="007554CC"/>
    <w:rsid w:val="007C6CBC"/>
    <w:rsid w:val="00800F74"/>
    <w:rsid w:val="008505C5"/>
    <w:rsid w:val="008B3214"/>
    <w:rsid w:val="00A82D62"/>
    <w:rsid w:val="00AA6CC5"/>
    <w:rsid w:val="00AC4C58"/>
    <w:rsid w:val="00BA2605"/>
    <w:rsid w:val="00BC05B0"/>
    <w:rsid w:val="00BD5CC2"/>
    <w:rsid w:val="00C208CC"/>
    <w:rsid w:val="00C81E4D"/>
    <w:rsid w:val="00CA5F8D"/>
    <w:rsid w:val="00D46FE2"/>
    <w:rsid w:val="00D665A0"/>
    <w:rsid w:val="00D7105B"/>
    <w:rsid w:val="00DA6492"/>
    <w:rsid w:val="00E40414"/>
    <w:rsid w:val="00EE3D24"/>
    <w:rsid w:val="00F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CC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1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4</cp:revision>
  <dcterms:created xsi:type="dcterms:W3CDTF">2024-04-23T08:47:00Z</dcterms:created>
  <dcterms:modified xsi:type="dcterms:W3CDTF">2024-04-23T10:22:00Z</dcterms:modified>
</cp:coreProperties>
</file>