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11C7080F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D6D151C" w14:textId="5C3D23FF" w:rsidR="00A82D62" w:rsidRPr="00A82D62" w:rsidRDefault="00A82D62" w:rsidP="00A82D62">
      <w:pPr>
        <w:jc w:val="center"/>
        <w:rPr>
          <w:b/>
          <w:bCs/>
          <w:color w:val="0070C0"/>
          <w:sz w:val="44"/>
          <w:szCs w:val="44"/>
        </w:rPr>
      </w:pPr>
      <w:r w:rsidRPr="00053DE8">
        <w:rPr>
          <w:b/>
          <w:color w:val="0070C0"/>
          <w:sz w:val="44"/>
          <w:szCs w:val="44"/>
        </w:rPr>
        <w:t>„Senior s duševní poruchou v péči sociálního pracovníka-uvedení tématu“</w:t>
      </w:r>
    </w:p>
    <w:p w14:paraId="6CCFAEBB" w14:textId="77777777" w:rsidR="00A82D62" w:rsidRDefault="00A82D62" w:rsidP="00A82D62">
      <w:pPr>
        <w:spacing w:before="100" w:beforeAutospacing="1" w:after="100" w:afterAutospacing="1"/>
        <w:jc w:val="both"/>
        <w:rPr>
          <w:b/>
        </w:rPr>
      </w:pPr>
      <w:r w:rsidRPr="007E50E2">
        <w:rPr>
          <w:b/>
          <w:color w:val="000000"/>
        </w:rPr>
        <w:t xml:space="preserve">Cíle kurzu: </w:t>
      </w:r>
      <w:r w:rsidRPr="007E50E2">
        <w:rPr>
          <w:b/>
        </w:rPr>
        <w:t xml:space="preserve"> </w:t>
      </w:r>
    </w:p>
    <w:p w14:paraId="766F3AC9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 xml:space="preserve">posluchači doplní své znalosti v oblasti problematiky stárnutí a duševních poruchami, kterými trpí senioři,  </w:t>
      </w:r>
    </w:p>
    <w:p w14:paraId="242F1ECB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>posluchači upevňují své vědomosti v oblasti diagnózy organických duševních poruch zralého věku, obeznámí se s jejich vznikem a možnostmi léčby,</w:t>
      </w:r>
    </w:p>
    <w:p w14:paraId="3EBD0945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>posluchači se seznámí s možnostmi psychosociální intervence a nefarmakologických přístupů v léčbě poruch,</w:t>
      </w:r>
    </w:p>
    <w:p w14:paraId="75196664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>posluchači doplňují své znalosti v oblasti chápání vnitřního světa lidí trpících danými poruchami,</w:t>
      </w:r>
    </w:p>
    <w:p w14:paraId="6A7A11B9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>posluchači upevňují své schopnosti porozumět jejich potřebám, chování a specifickému způsobu prožívání a reagování na podněty,</w:t>
      </w:r>
    </w:p>
    <w:p w14:paraId="6806C8BC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 xml:space="preserve">posluchači </w:t>
      </w:r>
      <w:r>
        <w:rPr>
          <w:b/>
          <w:bCs/>
          <w:i/>
          <w:iCs/>
        </w:rPr>
        <w:t>zdokonalují</w:t>
      </w:r>
      <w:r w:rsidRPr="00053DE8">
        <w:rPr>
          <w:b/>
          <w:bCs/>
          <w:i/>
          <w:iCs/>
        </w:rPr>
        <w:t xml:space="preserve"> svoje praktické jednání s těmito klienty a dovedou předcházet kritickým situacím s klienty s danými diagnózami.</w:t>
      </w:r>
    </w:p>
    <w:p w14:paraId="674FCF07" w14:textId="77777777" w:rsidR="00A82D62" w:rsidRDefault="00A82D62" w:rsidP="00A82D62">
      <w:pPr>
        <w:rPr>
          <w:b/>
        </w:rPr>
      </w:pPr>
    </w:p>
    <w:p w14:paraId="7BC62D9C" w14:textId="77777777" w:rsidR="00A82D62" w:rsidRPr="00A82D62" w:rsidRDefault="00A82D62" w:rsidP="00A82D62">
      <w:pPr>
        <w:rPr>
          <w:b/>
          <w:bCs/>
        </w:rPr>
      </w:pPr>
      <w:r w:rsidRPr="00A82D62">
        <w:rPr>
          <w:rFonts w:ascii="Arial" w:hAnsi="Arial" w:cs="Arial"/>
          <w:b/>
        </w:rPr>
        <w:t>akreditace MPSV: „</w:t>
      </w:r>
      <w:r w:rsidRPr="00A82D62">
        <w:rPr>
          <w:bCs/>
        </w:rPr>
        <w:t>Senior s duševní poruchou v péči sociálního pracovníka-uvedení tématu</w:t>
      </w:r>
      <w:r w:rsidRPr="00A82D62">
        <w:rPr>
          <w:b/>
        </w:rPr>
        <w:t>“</w:t>
      </w:r>
    </w:p>
    <w:p w14:paraId="7CD0B35A" w14:textId="77777777" w:rsidR="00A82D62" w:rsidRPr="00A82D62" w:rsidRDefault="00A82D62" w:rsidP="00A82D6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A82D62">
        <w:rPr>
          <w:rFonts w:ascii="Arial" w:hAnsi="Arial" w:cs="Arial"/>
        </w:rPr>
        <w:t xml:space="preserve">Akreditace č. </w:t>
      </w:r>
      <w:r w:rsidRPr="00A82D62">
        <w:t>A2023/0916-SP/PC</w:t>
      </w:r>
      <w:r w:rsidRPr="00A82D62">
        <w:rPr>
          <w:rFonts w:ascii="Arial" w:hAnsi="Arial" w:cs="Arial"/>
        </w:rPr>
        <w:t xml:space="preserve"> (8. vyučovacích hodin)</w:t>
      </w:r>
    </w:p>
    <w:p w14:paraId="6D7D834C" w14:textId="2AF669C7" w:rsidR="00A82D62" w:rsidRPr="00A82D62" w:rsidRDefault="00A82D62" w:rsidP="00A82D62">
      <w:pPr>
        <w:rPr>
          <w:b/>
          <w:bCs/>
        </w:rPr>
      </w:pPr>
      <w:r w:rsidRPr="00A82D62">
        <w:rPr>
          <w:rFonts w:ascii="Arial" w:hAnsi="Arial" w:cs="Arial"/>
          <w:b/>
        </w:rPr>
        <w:t>akreditace MVČR</w:t>
      </w:r>
      <w:r w:rsidRPr="00A82D62">
        <w:rPr>
          <w:rFonts w:ascii="Arial" w:hAnsi="Arial" w:cs="Arial"/>
        </w:rPr>
        <w:t xml:space="preserve">: </w:t>
      </w:r>
      <w:r w:rsidRPr="00A82D62">
        <w:rPr>
          <w:bCs/>
        </w:rPr>
        <w:t xml:space="preserve">„Senior s duševní poruchou v péči sociálního pracovníka-uvedení tématu“ </w:t>
      </w:r>
      <w:r w:rsidRPr="00A82D62">
        <w:rPr>
          <w:rFonts w:ascii="Arial" w:hAnsi="Arial" w:cs="Arial"/>
        </w:rPr>
        <w:t xml:space="preserve">č. </w:t>
      </w:r>
      <w:r w:rsidRPr="00A82D62">
        <w:t>AK/PV-51</w:t>
      </w:r>
      <w:r>
        <w:t>7</w:t>
      </w:r>
      <w:r w:rsidRPr="00A82D62">
        <w:t>/2023 (8. vyučovacích hodin)</w:t>
      </w:r>
    </w:p>
    <w:p w14:paraId="3A263388" w14:textId="77777777" w:rsid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50698CC2" w14:textId="77777777" w:rsidR="000D1F7A" w:rsidRDefault="000D1F7A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341B2E2B" w14:textId="77777777" w:rsidR="000D1F7A" w:rsidRPr="00205A98" w:rsidRDefault="000D1F7A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115D92EA" w:rsidR="007C6CBC" w:rsidRPr="00A82D62" w:rsidRDefault="00A82D62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82D62">
              <w:rPr>
                <w:b/>
                <w:color w:val="FFFFFF" w:themeColor="background1"/>
                <w:sz w:val="32"/>
                <w:szCs w:val="32"/>
              </w:rPr>
              <w:lastRenderedPageBreak/>
              <w:t>Senior s duševní poruchou v péči sociálního pracovníka-uvedení tématu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2AA8394D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A82D62" w:rsidRPr="00A82D62">
              <w:t>A2023/0916-SP/PC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A82D62" w:rsidRPr="00A82D62">
              <w:t xml:space="preserve">AK/PV-517/2023 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30FB1AF4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A82D6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9003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01CA5ED8" w:rsidR="007C6CBC" w:rsidRPr="00800F74" w:rsidRDefault="00A82D62" w:rsidP="00800F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Mgr. Svata Janošková</w:t>
            </w:r>
            <w:r w:rsidRPr="007367D1">
              <w:rPr>
                <w:rFonts w:ascii="Arial" w:hAnsi="Arial" w:cs="Arial"/>
                <w:b/>
              </w:rPr>
              <w:t>–</w:t>
            </w:r>
            <w:r w:rsidRPr="008D2835">
              <w:rPr>
                <w:rFonts w:ascii="Arial" w:hAnsi="Arial" w:cs="Arial"/>
              </w:rPr>
              <w:t xml:space="preserve">psycholog </w:t>
            </w:r>
            <w:r w:rsidRPr="007367D1">
              <w:rPr>
                <w:rFonts w:ascii="Arial" w:hAnsi="Arial" w:cs="Arial"/>
              </w:rPr>
              <w:t>s mnohaletou praxí</w:t>
            </w:r>
            <w:r>
              <w:rPr>
                <w:rFonts w:ascii="Arial" w:hAnsi="Arial" w:cs="Arial"/>
              </w:rPr>
              <w:t xml:space="preserve"> v oboru. Zkušená lektorka.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06EA0F02" w:rsidR="007C6CBC" w:rsidRPr="00800F74" w:rsidRDefault="00A82D62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BD5CC2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) od 9,00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8,30hod – 9,00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77777777" w:rsidR="007C6CBC" w:rsidRPr="00800F74" w:rsidRDefault="00000000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="007C6CBC" w:rsidRPr="00800F74">
                <w:rPr>
                  <w:rFonts w:eastAsia="Times New Roman" w:cstheme="minorHAnsi"/>
                  <w:color w:val="3366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Hotel SAREZA</w:t>
              </w:r>
            </w:hyperlink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– sál za recepcí, </w:t>
            </w:r>
            <w:hyperlink r:id="rId10" w:history="1">
              <w:r w:rsidR="007C6CBC" w:rsidRPr="00800F74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Čkalovova 6144/18, 70800, Ostrava</w:t>
              </w:r>
            </w:hyperlink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5B561449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 xml:space="preserve">Úvod do problematiky </w:t>
      </w:r>
    </w:p>
    <w:p w14:paraId="10552657" w14:textId="77777777" w:rsidR="00A82D62" w:rsidRPr="00053DE8" w:rsidRDefault="00A82D62" w:rsidP="00A82D62">
      <w:pPr>
        <w:pStyle w:val="Odstavecseseznamem"/>
      </w:pPr>
      <w:r w:rsidRPr="00053DE8">
        <w:t xml:space="preserve">Definice základních pojmů </w:t>
      </w:r>
      <w:proofErr w:type="spellStart"/>
      <w:r w:rsidRPr="00053DE8">
        <w:t>gerontopsychiatrie</w:t>
      </w:r>
      <w:proofErr w:type="spellEnd"/>
      <w:r w:rsidRPr="00053DE8">
        <w:t xml:space="preserve"> a organických duševních poruch zralého věku, jejich etiologie a patogeneze, průběhu a prognózy, diagnostiky, možností farmakologické léčby, možností psychosociální intervence a nefarmakologických přístupů v léčbě poruch.</w:t>
      </w:r>
    </w:p>
    <w:p w14:paraId="2DAC87B6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>Demence</w:t>
      </w:r>
    </w:p>
    <w:p w14:paraId="4EDF1C1F" w14:textId="77777777" w:rsidR="00A82D62" w:rsidRPr="00053DE8" w:rsidRDefault="00A82D62" w:rsidP="00A82D62">
      <w:pPr>
        <w:pStyle w:val="Odstavecseseznamem"/>
      </w:pPr>
      <w:r w:rsidRPr="00053DE8">
        <w:t xml:space="preserve">Diagnostická kritéria, příčiny vzniku, průběh a prognóza, léčba a jednání s klientem. Kazuistiky z klinické praxe. Typy demencí: Demence u Alzheimerovy choroby (definice, typy, etiologie a patogeneze, průběh a prognóza), Vaskulární demence (definice, typy, etiologie a patogeneze, průběh a prognóza), Demence u jiných </w:t>
      </w:r>
      <w:proofErr w:type="gramStart"/>
      <w:r w:rsidRPr="00053DE8">
        <w:t>chorob - Demence</w:t>
      </w:r>
      <w:proofErr w:type="gramEnd"/>
      <w:r w:rsidRPr="00053DE8">
        <w:t xml:space="preserve"> u Pickovy choroby, u </w:t>
      </w:r>
      <w:proofErr w:type="spellStart"/>
      <w:r w:rsidRPr="00053DE8">
        <w:t>Creutzfeldt</w:t>
      </w:r>
      <w:proofErr w:type="spellEnd"/>
      <w:r w:rsidRPr="00053DE8">
        <w:t xml:space="preserve">-Jakobovy choroby, </w:t>
      </w:r>
      <w:proofErr w:type="spellStart"/>
      <w:r w:rsidRPr="00053DE8">
        <w:t>Huntingtonovy</w:t>
      </w:r>
      <w:proofErr w:type="spellEnd"/>
      <w:r w:rsidRPr="00053DE8">
        <w:t xml:space="preserve"> choroby, u Parkinsonovy choroby atd. Řešení modelových problémů s klienty u konkrétních typů demencí.</w:t>
      </w:r>
    </w:p>
    <w:p w14:paraId="6046A448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>Amnestický syndrom</w:t>
      </w:r>
    </w:p>
    <w:p w14:paraId="111941E4" w14:textId="77777777" w:rsidR="00A82D62" w:rsidRPr="00053DE8" w:rsidRDefault="00A82D62" w:rsidP="00A82D62">
      <w:pPr>
        <w:pStyle w:val="Odstavecseseznamem"/>
      </w:pPr>
      <w:r w:rsidRPr="00053DE8">
        <w:t>Definice, příčiny vzniku, průběh, prognóza a léčba. Řešení modelových problémů sociálního pracovníka. Kazuistiky z klinické praxe.</w:t>
      </w:r>
    </w:p>
    <w:p w14:paraId="1101723E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>Delirium</w:t>
      </w:r>
    </w:p>
    <w:p w14:paraId="7F8860A7" w14:textId="77777777" w:rsidR="00A82D62" w:rsidRPr="00053DE8" w:rsidRDefault="00A82D62" w:rsidP="00A82D62">
      <w:pPr>
        <w:pStyle w:val="Odstavecseseznamem"/>
      </w:pPr>
      <w:r w:rsidRPr="00053DE8">
        <w:t>Definice, příčiny vzniku, průběh, prognóza a léčba. Řešení modelových problémů sociálního pracovníka. Kazuistiky z klinické praxe.</w:t>
      </w:r>
    </w:p>
    <w:p w14:paraId="2DF0E659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>Organické poruchy, u nichž nejsou primárně postiženy kognitivní funkce</w:t>
      </w:r>
    </w:p>
    <w:p w14:paraId="0DC1AB98" w14:textId="77777777" w:rsidR="00A82D62" w:rsidRPr="00053DE8" w:rsidRDefault="00A82D62" w:rsidP="00A82D62">
      <w:pPr>
        <w:pStyle w:val="Odstavecseseznamem"/>
      </w:pPr>
      <w:r w:rsidRPr="00053DE8">
        <w:t xml:space="preserve">Organická porucha s bludy, Organická halucinóza, Organická </w:t>
      </w:r>
      <w:proofErr w:type="spellStart"/>
      <w:r w:rsidRPr="00053DE8">
        <w:t>katatonní</w:t>
      </w:r>
      <w:proofErr w:type="spellEnd"/>
      <w:r w:rsidRPr="00053DE8">
        <w:t xml:space="preserve"> porucha, Organická afektivní porucha, Organická úzkostná porucha, Organická emoční labilita, Organická </w:t>
      </w:r>
      <w:proofErr w:type="spellStart"/>
      <w:r w:rsidRPr="00053DE8">
        <w:t>disociativní</w:t>
      </w:r>
      <w:proofErr w:type="spellEnd"/>
      <w:r w:rsidRPr="00053DE8">
        <w:t xml:space="preserve"> porucha, Organické poruchy osobnosti (definice, etiologie a patogeneze, průběh a prognóza, léčba). Jak jednat v praxi s klientem trpícím konkrétním typem organické poruchy. Kazuistiky z klinické praxe. Řešení modelových problémů.</w:t>
      </w:r>
    </w:p>
    <w:p w14:paraId="59E08FBA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>Závěr</w:t>
      </w:r>
    </w:p>
    <w:p w14:paraId="16F6C48A" w14:textId="77777777" w:rsidR="00A82D62" w:rsidRPr="00053DE8" w:rsidRDefault="00A82D62" w:rsidP="00A82D62">
      <w:pPr>
        <w:pStyle w:val="Odstavecseseznamem"/>
      </w:pPr>
      <w:r w:rsidRPr="00053DE8">
        <w:t>Shrnutí problematiky, dotazy posluchačů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7F94593A" w14:textId="3FD2F829" w:rsidR="00184BC5" w:rsidRPr="00345C12" w:rsidRDefault="00184BC5" w:rsidP="00345C1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 a rautového oběda.</w:t>
      </w:r>
    </w:p>
    <w:p w14:paraId="20382400" w14:textId="77777777" w:rsidR="00345C12" w:rsidRPr="00345C12" w:rsidRDefault="00345C12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4384508F" w14:textId="77777777" w:rsidR="00184BC5" w:rsidRPr="00345C12" w:rsidRDefault="00184BC5" w:rsidP="00184BC5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11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2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552454C6" w14:textId="77777777" w:rsidR="00345C12" w:rsidRPr="00345C12" w:rsidRDefault="00345C12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lastRenderedPageBreak/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1C52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01AAC" w14:textId="77777777" w:rsidR="001C52A1" w:rsidRDefault="001C52A1" w:rsidP="007C6CBC">
      <w:pPr>
        <w:spacing w:after="0" w:line="240" w:lineRule="auto"/>
      </w:pPr>
      <w:r>
        <w:separator/>
      </w:r>
    </w:p>
  </w:endnote>
  <w:endnote w:type="continuationSeparator" w:id="0">
    <w:p w14:paraId="32EA441F" w14:textId="77777777" w:rsidR="001C52A1" w:rsidRDefault="001C52A1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003AE" w14:textId="77777777" w:rsidR="001C52A1" w:rsidRDefault="001C52A1" w:rsidP="007C6CBC">
      <w:pPr>
        <w:spacing w:after="0" w:line="240" w:lineRule="auto"/>
      </w:pPr>
      <w:r>
        <w:separator/>
      </w:r>
    </w:p>
  </w:footnote>
  <w:footnote w:type="continuationSeparator" w:id="0">
    <w:p w14:paraId="54FF60CD" w14:textId="77777777" w:rsidR="001C52A1" w:rsidRDefault="001C52A1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1"/>
  </w:num>
  <w:num w:numId="3" w16cid:durableId="6342597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D1F7A"/>
    <w:rsid w:val="001479B0"/>
    <w:rsid w:val="00184BC5"/>
    <w:rsid w:val="001C52A1"/>
    <w:rsid w:val="00205A98"/>
    <w:rsid w:val="0028602D"/>
    <w:rsid w:val="00345C12"/>
    <w:rsid w:val="0037371C"/>
    <w:rsid w:val="00415FF2"/>
    <w:rsid w:val="004E7D05"/>
    <w:rsid w:val="007554CC"/>
    <w:rsid w:val="007C6CBC"/>
    <w:rsid w:val="00800F74"/>
    <w:rsid w:val="008505C5"/>
    <w:rsid w:val="008B3214"/>
    <w:rsid w:val="00A82D62"/>
    <w:rsid w:val="00AA6CC5"/>
    <w:rsid w:val="00BD5CC2"/>
    <w:rsid w:val="00C81E4D"/>
    <w:rsid w:val="00D665A0"/>
    <w:rsid w:val="00D7105B"/>
    <w:rsid w:val="00DA6492"/>
    <w:rsid w:val="00E4041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opseminare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seminar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s.app.goo.gl/GTveVbE4FuDnvha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reza.cz/sarezahote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Uživatel</cp:lastModifiedBy>
  <cp:revision>5</cp:revision>
  <dcterms:created xsi:type="dcterms:W3CDTF">2024-03-25T09:09:00Z</dcterms:created>
  <dcterms:modified xsi:type="dcterms:W3CDTF">2024-04-04T11:36:00Z</dcterms:modified>
</cp:coreProperties>
</file>