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AEF1BDF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3AC5443C" w:rsidR="007C6CBC" w:rsidRPr="00390DE2" w:rsidRDefault="007C6CBC" w:rsidP="00390DE2">
      <w:pPr>
        <w:jc w:val="center"/>
        <w:rPr>
          <w:b/>
          <w:bCs/>
          <w:color w:val="4472C4" w:themeColor="accent1"/>
          <w:sz w:val="40"/>
          <w:szCs w:val="40"/>
        </w:rPr>
      </w:pPr>
      <w:r w:rsidRPr="00390DE2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390DE2" w:rsidRPr="00390DE2">
        <w:rPr>
          <w:b/>
          <w:bCs/>
          <w:color w:val="4472C4" w:themeColor="accent1"/>
          <w:sz w:val="40"/>
          <w:szCs w:val="40"/>
        </w:rPr>
        <w:t>Individuální plán ochrany dítěte jako základní nástroj orgánů sociálně-právní ochrany dítěte pro vyhodnocování situace dětí a jejich rodin.</w:t>
      </w:r>
      <w:r w:rsidRPr="00390DE2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“</w:t>
      </w:r>
    </w:p>
    <w:p w14:paraId="678C3E6A" w14:textId="77777777" w:rsidR="0088625F" w:rsidRDefault="0088625F" w:rsidP="00706E39">
      <w:pPr>
        <w:spacing w:before="40" w:after="360" w:line="240" w:lineRule="auto"/>
        <w:ind w:right="720"/>
        <w:jc w:val="center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6987D818" w:rsidR="00141AA8" w:rsidRPr="00390DE2" w:rsidRDefault="00141AA8" w:rsidP="00141AA8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390DE2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390DE2">
        <w:rPr>
          <w:rFonts w:ascii="Arial" w:hAnsi="Arial" w:cs="Arial"/>
          <w:color w:val="7030A0"/>
          <w:sz w:val="24"/>
          <w:szCs w:val="24"/>
        </w:rPr>
        <w:t>: „</w:t>
      </w:r>
      <w:r w:rsidR="00390DE2" w:rsidRPr="00390DE2">
        <w:rPr>
          <w:b/>
          <w:bCs/>
          <w:color w:val="7030A0"/>
          <w:sz w:val="24"/>
          <w:szCs w:val="24"/>
        </w:rPr>
        <w:t>Individuální plán ochrany dítěte jako základní nástroj orgánů sociálně-právní ochrany dítěte pro vyhodnocování situace dětí a jejich rodin.</w:t>
      </w:r>
      <w:r w:rsidRPr="00390DE2">
        <w:rPr>
          <w:rFonts w:ascii="Arial" w:hAnsi="Arial" w:cs="Arial"/>
          <w:color w:val="7030A0"/>
          <w:sz w:val="24"/>
          <w:szCs w:val="24"/>
        </w:rPr>
        <w:t>“</w:t>
      </w:r>
      <w:r w:rsidRPr="00390DE2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390DE2" w:rsidRPr="00390DE2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A2025/0932-SP</w:t>
      </w:r>
      <w:r w:rsidRPr="00390DE2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390DE2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390DE2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390DE2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390DE2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390DE2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25A8E0A7" w:rsidR="00827991" w:rsidRPr="00390DE2" w:rsidRDefault="00141AA8" w:rsidP="00827991">
      <w:pPr>
        <w:rPr>
          <w:b/>
          <w:bCs/>
          <w:color w:val="4472C4" w:themeColor="accent1"/>
          <w:sz w:val="24"/>
          <w:szCs w:val="24"/>
        </w:rPr>
      </w:pPr>
      <w:r w:rsidRPr="00390DE2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390DE2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390DE2" w:rsidRPr="00390DE2">
        <w:rPr>
          <w:b/>
          <w:bCs/>
          <w:color w:val="4472C4" w:themeColor="accent1"/>
          <w:sz w:val="24"/>
          <w:szCs w:val="24"/>
        </w:rPr>
        <w:t>Individuální plán ochrany dítěte jako základní nástroj orgánů sociálně-právní ochrany dítěte pro vyhodnocování situace dětí a jejich rodin.</w:t>
      </w:r>
      <w:r w:rsidR="00706E39" w:rsidRPr="00390DE2">
        <w:rPr>
          <w:color w:val="4472C4" w:themeColor="accent1"/>
          <w:sz w:val="24"/>
          <w:szCs w:val="24"/>
        </w:rPr>
        <w:t xml:space="preserve"> </w:t>
      </w:r>
      <w:r w:rsidRPr="00390DE2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390DE2">
        <w:rPr>
          <w:color w:val="4472C4" w:themeColor="accent1"/>
          <w:sz w:val="24"/>
          <w:szCs w:val="24"/>
        </w:rPr>
        <w:t xml:space="preserve"> </w:t>
      </w:r>
      <w:r w:rsidR="003E4DBE" w:rsidRPr="00390DE2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390DE2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390DE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390DE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6532769E" w:rsidR="007C6CBC" w:rsidRPr="00390DE2" w:rsidRDefault="00390DE2" w:rsidP="00AC3A43">
            <w:pPr>
              <w:rPr>
                <w:b/>
                <w:bCs/>
                <w:sz w:val="24"/>
                <w:szCs w:val="24"/>
              </w:rPr>
            </w:pPr>
            <w:r w:rsidRPr="00390DE2">
              <w:rPr>
                <w:b/>
                <w:bCs/>
                <w:color w:val="FFFFFF" w:themeColor="background1"/>
                <w:sz w:val="24"/>
                <w:szCs w:val="24"/>
              </w:rPr>
              <w:t xml:space="preserve">Individuální plán ochrany dítěte jako základní nástroj orgánů sociálně-právní ochrany dítěte pro vyhodnocování situace dětí a jejich rodin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6CF3401A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390DE2" w:rsidRPr="00390DE2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A2025/0932-SP</w:t>
            </w: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AC3A43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54554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prezenční</w:t>
            </w:r>
            <w:r w:rsidR="001D5AB2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90DE2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54554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A652DD2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4554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390DE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2B75EC63" w:rsidR="007C6CBC" w:rsidRPr="007C5CB2" w:rsidRDefault="006D254A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254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Bc. Mgr. Bc. Martin Doležal</w:t>
            </w:r>
            <w:r w:rsidRPr="006D254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SWE (</w:t>
            </w:r>
            <w:proofErr w:type="spellStart"/>
            <w:r w:rsidRPr="006D254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Social</w:t>
            </w:r>
            <w:proofErr w:type="spellEnd"/>
            <w:r w:rsidRPr="006D254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6D254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Work</w:t>
            </w:r>
            <w:proofErr w:type="spellEnd"/>
            <w:r w:rsidRPr="006D254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6D254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England</w:t>
            </w:r>
            <w:proofErr w:type="spellEnd"/>
            <w:r w:rsidRPr="006D254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), člen Profesní komory sociálně-právní ochrany dětí (PKSPOD)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5E535BA" w:rsidR="007C6CBC" w:rsidRPr="007C5CB2" w:rsidRDefault="0054554E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AEB0FC1" w:rsidR="007C6CBC" w:rsidRPr="007C5CB2" w:rsidRDefault="0054554E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0C015380" w:rsidR="007C6CBC" w:rsidRPr="007C5CB2" w:rsidRDefault="0054554E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BF2156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5615F545" w14:textId="77777777" w:rsidR="00390DE2" w:rsidRPr="00390DE2" w:rsidRDefault="00390DE2" w:rsidP="00390DE2">
      <w:pPr>
        <w:rPr>
          <w:b/>
          <w:bCs/>
          <w:sz w:val="28"/>
          <w:szCs w:val="28"/>
        </w:rPr>
      </w:pPr>
      <w:bookmarkStart w:id="0" w:name="_Hlk23052402"/>
      <w:r w:rsidRPr="00390DE2">
        <w:rPr>
          <w:b/>
          <w:bCs/>
          <w:sz w:val="28"/>
          <w:szCs w:val="28"/>
        </w:rPr>
        <w:t>Seminář ve svém úvodu seznamuje posluchače s legislativním ukotvením problematiky individuálního plánu ochrany dítěte (dále IPOD). Další část kurzu se věnuje přijetí oznámení případu, posouzení naléhavosti případu a stanovení koordinátora. Nosná část školení se zaobírá vyhodnocováním situace dítěte a jeho rodiny. V této části školení je věnována pozornost cílům vyhodnocování, lhůtám pro vyhodnocení úskalím při vyhodnocování IPOD apod. Výklad bude doplněn rozbory konkrétních případů z praxe lektora. Prostor je rovněž vyhrazen pro dotazy a vzájemnou výměnu zkušeností z této oblasti.</w:t>
      </w:r>
    </w:p>
    <w:p w14:paraId="15EA6A30" w14:textId="77777777" w:rsidR="00BF2156" w:rsidRP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0F6DE875" w14:textId="76298B0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Po absolvování semináře bude účastník doplní účastník svoje znalosti o problematiku nejčastějších chyb ve zpracování vyhodnocování situace dítěte a individuálního plánu (dále jen IPOD“) </w:t>
      </w:r>
    </w:p>
    <w:p w14:paraId="067B91D8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Absolvent obnovuje svoje poznatky z relevantní legislativy, která se váže k vyhodnocování a individuálnímu plánování </w:t>
      </w:r>
    </w:p>
    <w:p w14:paraId="4D96CDEE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Účastník školení bude seznámen s podobou kvalitně zpracovaných vyhodnocování a IPOD na základě anonymizovaných případových studií </w:t>
      </w:r>
    </w:p>
    <w:p w14:paraId="2D6701B9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Účastník semináře upevní svoje dovednosti, pokud jde o návaznost vyhodnocovacího procesu na standardy kvality pro OSPOD č. 8 a 9 </w:t>
      </w:r>
    </w:p>
    <w:p w14:paraId="63B9DD03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Absolvent bude doplní znalosti, jak stanovit naléhavost případu, jak určit koordinátora případu, </w:t>
      </w:r>
    </w:p>
    <w:p w14:paraId="6C60AEE1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Účastník semináře bude vědět, jak správně vyhodnotit, zda dítě spadá do § 6 zákona o sociálně-právní ochrany dětí </w:t>
      </w:r>
    </w:p>
    <w:p w14:paraId="5421D211" w14:textId="24AF5A5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 xml:space="preserve">Absolvent upevní znalost postupů ohledně pravidelných revizí IPOD </w:t>
      </w:r>
    </w:p>
    <w:p w14:paraId="3084B868" w14:textId="77777777" w:rsidR="00390DE2" w:rsidRPr="00390DE2" w:rsidRDefault="00390DE2" w:rsidP="00390DE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390DE2">
        <w:rPr>
          <w:sz w:val="28"/>
          <w:szCs w:val="28"/>
        </w:rPr>
        <w:t>Účastník školení bude obeznámen s dopadem vypracovaného IPOD a vyhodnocení na činnost pověřených osob, které doprovází pěstounské rodiny, se kterými mají pověřené osoby uzavřené dohody o výkonu pěstounské péče.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bookmarkEnd w:id="0"/>
    <w:p w14:paraId="03CBD456" w14:textId="77777777" w:rsidR="0054554E" w:rsidRPr="0070755E" w:rsidRDefault="0054554E" w:rsidP="0054554E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08915F26" w14:textId="77777777" w:rsidR="0054554E" w:rsidRDefault="0054554E" w:rsidP="0054554E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3D9DA3DC" w14:textId="481C8118" w:rsidR="0054554E" w:rsidRPr="0070755E" w:rsidRDefault="0054554E" w:rsidP="0054554E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63A406BC" w14:textId="77777777" w:rsidR="0054554E" w:rsidRPr="0070755E" w:rsidRDefault="0054554E" w:rsidP="0054554E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26A35601" w14:textId="77777777" w:rsidR="0054554E" w:rsidRDefault="0054554E" w:rsidP="0054554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632739EE" w14:textId="77777777" w:rsidR="0054554E" w:rsidRDefault="0054554E" w:rsidP="0054554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lastRenderedPageBreak/>
        <w:t xml:space="preserve">Zaplacení a smluvní podmínky: </w:t>
      </w:r>
    </w:p>
    <w:p w14:paraId="72E649EE" w14:textId="77777777" w:rsidR="0054554E" w:rsidRPr="0070755E" w:rsidRDefault="0054554E" w:rsidP="0054554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07AF33F0" w14:textId="77777777" w:rsidR="0054554E" w:rsidRPr="007C6CBC" w:rsidRDefault="0054554E" w:rsidP="0054554E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5355" w14:textId="77777777" w:rsidR="00E82CBB" w:rsidRDefault="00E82CBB" w:rsidP="007C6CBC">
      <w:pPr>
        <w:spacing w:after="0" w:line="240" w:lineRule="auto"/>
      </w:pPr>
      <w:r>
        <w:separator/>
      </w:r>
    </w:p>
  </w:endnote>
  <w:endnote w:type="continuationSeparator" w:id="0">
    <w:p w14:paraId="6102EA2B" w14:textId="77777777" w:rsidR="00E82CBB" w:rsidRDefault="00E82CBB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4DF9" w14:textId="77777777" w:rsidR="00E82CBB" w:rsidRDefault="00E82CBB" w:rsidP="007C6CBC">
      <w:pPr>
        <w:spacing w:after="0" w:line="240" w:lineRule="auto"/>
      </w:pPr>
      <w:r>
        <w:separator/>
      </w:r>
    </w:p>
  </w:footnote>
  <w:footnote w:type="continuationSeparator" w:id="0">
    <w:p w14:paraId="6EC22646" w14:textId="77777777" w:rsidR="00E82CBB" w:rsidRDefault="00E82CBB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70A9A"/>
    <w:multiLevelType w:val="hybridMultilevel"/>
    <w:tmpl w:val="E9BC5D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5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4"/>
  </w:num>
  <w:num w:numId="6" w16cid:durableId="121995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0F65E4"/>
    <w:rsid w:val="00141AA8"/>
    <w:rsid w:val="001459DF"/>
    <w:rsid w:val="001B3BD7"/>
    <w:rsid w:val="001D5AB2"/>
    <w:rsid w:val="001D72C2"/>
    <w:rsid w:val="0037371C"/>
    <w:rsid w:val="00390DE2"/>
    <w:rsid w:val="003A294B"/>
    <w:rsid w:val="003E4DBE"/>
    <w:rsid w:val="00444631"/>
    <w:rsid w:val="00461685"/>
    <w:rsid w:val="004D70E1"/>
    <w:rsid w:val="00511592"/>
    <w:rsid w:val="00543348"/>
    <w:rsid w:val="0054554E"/>
    <w:rsid w:val="00592D24"/>
    <w:rsid w:val="005B1BF2"/>
    <w:rsid w:val="005B570F"/>
    <w:rsid w:val="005F70E6"/>
    <w:rsid w:val="0064614E"/>
    <w:rsid w:val="006A32CE"/>
    <w:rsid w:val="006B60BD"/>
    <w:rsid w:val="006D254A"/>
    <w:rsid w:val="00706E39"/>
    <w:rsid w:val="00732443"/>
    <w:rsid w:val="007463A6"/>
    <w:rsid w:val="007578FC"/>
    <w:rsid w:val="007C5CB2"/>
    <w:rsid w:val="007C6CBC"/>
    <w:rsid w:val="00827991"/>
    <w:rsid w:val="00851163"/>
    <w:rsid w:val="0088625F"/>
    <w:rsid w:val="008B4BEE"/>
    <w:rsid w:val="008B79EB"/>
    <w:rsid w:val="00911FCF"/>
    <w:rsid w:val="00A3279F"/>
    <w:rsid w:val="00A436F5"/>
    <w:rsid w:val="00A61CB2"/>
    <w:rsid w:val="00AC3A43"/>
    <w:rsid w:val="00AF10DB"/>
    <w:rsid w:val="00BC045E"/>
    <w:rsid w:val="00BD0CE2"/>
    <w:rsid w:val="00BF2156"/>
    <w:rsid w:val="00C34B82"/>
    <w:rsid w:val="00C748C4"/>
    <w:rsid w:val="00CA4AB4"/>
    <w:rsid w:val="00D04C53"/>
    <w:rsid w:val="00D05C1F"/>
    <w:rsid w:val="00D31D31"/>
    <w:rsid w:val="00E63E83"/>
    <w:rsid w:val="00E72D01"/>
    <w:rsid w:val="00E82CBB"/>
    <w:rsid w:val="00EC6264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54554E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5455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4554E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2025-10-17T04:27:00Z</dcterms:created>
  <dcterms:modified xsi:type="dcterms:W3CDTF">2025-10-17T08:12:00Z</dcterms:modified>
</cp:coreProperties>
</file>