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25777F69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13F024F9" w:rsidR="007C6CBC" w:rsidRPr="007D6744" w:rsidRDefault="007C6CBC" w:rsidP="007D6744">
      <w:pPr>
        <w:jc w:val="center"/>
        <w:rPr>
          <w:b/>
          <w:bCs/>
          <w:color w:val="4472C4" w:themeColor="accent1"/>
          <w:sz w:val="40"/>
          <w:szCs w:val="40"/>
        </w:rPr>
      </w:pPr>
      <w:r w:rsidRPr="007D6744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„</w:t>
      </w:r>
      <w:r w:rsidR="007D6744" w:rsidRPr="007D6744">
        <w:rPr>
          <w:b/>
          <w:bCs/>
          <w:color w:val="4472C4" w:themeColor="accent1"/>
          <w:sz w:val="40"/>
          <w:szCs w:val="40"/>
        </w:rPr>
        <w:t>Vybraná témata problematiky domácího násilí – děti jako osoby ohrožené domácím násilím</w:t>
      </w:r>
      <w:r w:rsidRPr="007D6744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24D6464B" w:rsidR="00141AA8" w:rsidRPr="007D6744" w:rsidRDefault="00141AA8" w:rsidP="007D6744">
      <w:pPr>
        <w:rPr>
          <w:rStyle w:val="Zvraznn"/>
          <w:b/>
          <w:bCs/>
          <w:i w:val="0"/>
          <w:iCs w:val="0"/>
          <w:color w:val="7030A0"/>
        </w:rPr>
      </w:pPr>
      <w:r w:rsidRPr="007D6744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7D6744">
        <w:rPr>
          <w:rFonts w:ascii="Arial" w:hAnsi="Arial" w:cs="Arial"/>
          <w:color w:val="7030A0"/>
          <w:sz w:val="24"/>
          <w:szCs w:val="24"/>
        </w:rPr>
        <w:t>: „</w:t>
      </w:r>
      <w:r w:rsidR="007D6744" w:rsidRPr="007D6744">
        <w:rPr>
          <w:b/>
          <w:bCs/>
          <w:color w:val="7030A0"/>
        </w:rPr>
        <w:t>Vybraná témata problematiky domácího násilí – děti jako osoby ohrožené domácím násilím</w:t>
      </w:r>
      <w:r w:rsidRPr="007D6744">
        <w:rPr>
          <w:rFonts w:ascii="Arial" w:hAnsi="Arial" w:cs="Arial"/>
          <w:color w:val="7030A0"/>
          <w:sz w:val="24"/>
          <w:szCs w:val="24"/>
        </w:rPr>
        <w:t>“</w:t>
      </w:r>
      <w:r w:rsidR="008127BA" w:rsidRPr="007D6744">
        <w:rPr>
          <w:b/>
          <w:bCs/>
          <w:color w:val="7030A0"/>
          <w:sz w:val="24"/>
          <w:szCs w:val="24"/>
        </w:rPr>
        <w:t xml:space="preserve"> </w:t>
      </w:r>
      <w:r w:rsidR="007D6744" w:rsidRPr="007D6744">
        <w:rPr>
          <w:color w:val="7030A0"/>
        </w:rPr>
        <w:t>A2023/1634-SP/PC</w:t>
      </w:r>
      <w:r w:rsidRPr="007D6744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7D6744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7D6744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7D6744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7D6744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7D6744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3FF1AC64" w:rsidR="00827991" w:rsidRPr="007D6744" w:rsidRDefault="00141AA8" w:rsidP="007D6744">
      <w:pPr>
        <w:rPr>
          <w:b/>
          <w:bCs/>
          <w:color w:val="4472C4" w:themeColor="accent1"/>
          <w:sz w:val="24"/>
          <w:szCs w:val="24"/>
        </w:rPr>
      </w:pPr>
      <w:r w:rsidRPr="007D6744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7D6744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7D6744" w:rsidRPr="007D6744">
        <w:rPr>
          <w:b/>
          <w:bCs/>
          <w:color w:val="4472C4" w:themeColor="accent1"/>
          <w:sz w:val="24"/>
          <w:szCs w:val="24"/>
        </w:rPr>
        <w:t>Vybraná témata problematiky domácího násilí – děti jako osoby ohrožené domácím násilím</w:t>
      </w:r>
      <w:r w:rsidR="008127BA" w:rsidRPr="007D6744">
        <w:rPr>
          <w:color w:val="4472C4" w:themeColor="accent1"/>
          <w:sz w:val="24"/>
          <w:szCs w:val="24"/>
        </w:rPr>
        <w:t xml:space="preserve"> </w:t>
      </w:r>
      <w:r w:rsidRPr="007D6744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7D6744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7D6744">
        <w:rPr>
          <w:color w:val="4472C4" w:themeColor="accent1"/>
          <w:sz w:val="24"/>
          <w:szCs w:val="24"/>
        </w:rPr>
        <w:t xml:space="preserve"> </w:t>
      </w:r>
      <w:r w:rsidR="003E4DBE" w:rsidRPr="007D6744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7D6744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7D674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7D674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8127BA" w:rsidRPr="008127BA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4BB03653" w:rsidR="007C6CBC" w:rsidRPr="007D6744" w:rsidRDefault="007D6744" w:rsidP="007D6744">
            <w:pPr>
              <w:rPr>
                <w:b/>
                <w:bCs/>
                <w:sz w:val="28"/>
                <w:szCs w:val="28"/>
              </w:rPr>
            </w:pPr>
            <w:r w:rsidRPr="007D6744">
              <w:rPr>
                <w:b/>
                <w:bCs/>
                <w:color w:val="FFFFFF" w:themeColor="background1"/>
                <w:sz w:val="28"/>
                <w:szCs w:val="28"/>
              </w:rPr>
              <w:t>Vybraná témata problematiky domácího násilí – děti jako osoby ohrožené domácím násilím</w:t>
            </w:r>
            <w:r w:rsidRPr="007D6744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7D674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  <w:r w:rsidR="00013D47" w:rsidRPr="007D674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234E011E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5D3A9D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4408D2" w:rsidRPr="004408D2">
              <w:rPr>
                <w:color w:val="7030A0"/>
                <w:sz w:val="24"/>
                <w:szCs w:val="24"/>
              </w:rPr>
              <w:t>A2023/163</w:t>
            </w:r>
            <w:r w:rsidR="007D6744">
              <w:rPr>
                <w:color w:val="7030A0"/>
                <w:sz w:val="24"/>
                <w:szCs w:val="24"/>
              </w:rPr>
              <w:t>4</w:t>
            </w:r>
            <w:r w:rsidR="004408D2" w:rsidRPr="004408D2">
              <w:rPr>
                <w:color w:val="7030A0"/>
                <w:sz w:val="24"/>
                <w:szCs w:val="24"/>
              </w:rPr>
              <w:t>-SP/PC</w:t>
            </w:r>
            <w:r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4408D2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6311A9E2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D674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7D674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58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99AECF0" w:rsidR="00AE781E" w:rsidRPr="007C5CB2" w:rsidRDefault="004408D2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0F74">
              <w:rPr>
                <w:rFonts w:cstheme="minorHAnsi"/>
                <w:b/>
                <w:sz w:val="24"/>
                <w:szCs w:val="24"/>
              </w:rPr>
              <w:t>PhDr., Mgr.</w:t>
            </w:r>
            <w:r w:rsidRPr="00800F74">
              <w:rPr>
                <w:rFonts w:eastAsia="Times New Roman" w:cstheme="minorHAns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800F74">
              <w:rPr>
                <w:rFonts w:cstheme="minorHAnsi"/>
                <w:b/>
                <w:sz w:val="24"/>
                <w:szCs w:val="24"/>
              </w:rPr>
              <w:t xml:space="preserve">Lucie </w:t>
            </w:r>
            <w:proofErr w:type="spellStart"/>
            <w:r w:rsidRPr="00800F74">
              <w:rPr>
                <w:rFonts w:cstheme="minorHAnsi"/>
                <w:b/>
                <w:sz w:val="24"/>
                <w:szCs w:val="24"/>
              </w:rPr>
              <w:t>Paprsteinová</w:t>
            </w:r>
            <w:proofErr w:type="spellEnd"/>
            <w:r w:rsidRPr="00800F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00F74">
              <w:rPr>
                <w:rFonts w:eastAsia="Times New Roman" w:cstheme="minorHAns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–</w:t>
            </w:r>
            <w:r w:rsidRPr="00800F7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800F74">
              <w:rPr>
                <w:rFonts w:cstheme="minorHAnsi"/>
                <w:sz w:val="24"/>
                <w:szCs w:val="24"/>
              </w:rPr>
              <w:t>Bílý kruh bezpečí Ostrava, od roku 2008 dosud-vedoucí sociální služby</w:t>
            </w:r>
            <w:r w:rsidRPr="00800F7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 Zkušená lektorka.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6F9B2FA1" w:rsidR="00AE781E" w:rsidRPr="007C5CB2" w:rsidRDefault="004408D2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D6744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7D6744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7D6744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8B40E68" w14:textId="77777777" w:rsidR="008127BA" w:rsidRDefault="008127BA" w:rsidP="003E4DBE">
      <w:pPr>
        <w:rPr>
          <w:b/>
          <w:bCs/>
          <w:sz w:val="28"/>
          <w:szCs w:val="28"/>
        </w:rPr>
      </w:pPr>
    </w:p>
    <w:p w14:paraId="6F5C5D4F" w14:textId="5F33FE6A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7D546E33" w14:textId="77777777" w:rsidR="007D6744" w:rsidRPr="00D23FBC" w:rsidRDefault="007D6744" w:rsidP="007D6744">
      <w:pPr>
        <w:jc w:val="both"/>
        <w:rPr>
          <w:b/>
          <w:bCs/>
          <w:sz w:val="28"/>
          <w:szCs w:val="28"/>
        </w:rPr>
      </w:pPr>
      <w:r w:rsidRPr="00D23FBC">
        <w:rPr>
          <w:b/>
          <w:bCs/>
          <w:sz w:val="28"/>
          <w:szCs w:val="28"/>
        </w:rPr>
        <w:t>Na úvod kurzu budou zopakovány základy problematiky domácího násilí a dojde na informace stran tématu "děti jako osoby ohrožené domácím násilím". V další části kurzu bude přednes lektorky zaměřen na dopady domácího násilí na dítě v důsledku vývojového stádia. Rozbor konkrétních případů domácího násilí na dětech je pak náplní dalšího bloku semináře. V nosném závěrečném oddíle semináře pak dojde na informace, jak získat pomoc pro dětské oběti domácího násilí. V úplném závěru proběhne stručné shrnutí a posluchači budou mít prostor na dotazy k tématu.</w:t>
      </w:r>
    </w:p>
    <w:p w14:paraId="1CAE4C19" w14:textId="6355E692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0FB1F81C" w14:textId="77777777" w:rsidR="007D6744" w:rsidRPr="00D23FBC" w:rsidRDefault="007D6744" w:rsidP="007D6744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sz w:val="28"/>
          <w:szCs w:val="28"/>
        </w:rPr>
      </w:pPr>
      <w:r w:rsidRPr="00D23FBC">
        <w:rPr>
          <w:sz w:val="28"/>
          <w:szCs w:val="28"/>
        </w:rPr>
        <w:t xml:space="preserve">Absolventi na úvod kurzu doplní svoje znalosti o základy problematiky domácího násilí </w:t>
      </w:r>
    </w:p>
    <w:p w14:paraId="3987F46F" w14:textId="77777777" w:rsidR="007D6744" w:rsidRPr="00D23FBC" w:rsidRDefault="007D6744" w:rsidP="007D6744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sz w:val="28"/>
          <w:szCs w:val="28"/>
        </w:rPr>
      </w:pPr>
      <w:r w:rsidRPr="00D23FBC">
        <w:rPr>
          <w:sz w:val="28"/>
          <w:szCs w:val="28"/>
        </w:rPr>
        <w:t>Absolventi upevní své poznání v oblasti "děti jako osoby ohrožené domácím násilím</w:t>
      </w:r>
    </w:p>
    <w:p w14:paraId="2FB90AE3" w14:textId="77777777" w:rsidR="007D6744" w:rsidRPr="00D23FBC" w:rsidRDefault="007D6744" w:rsidP="007D6744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sz w:val="28"/>
          <w:szCs w:val="28"/>
        </w:rPr>
      </w:pPr>
      <w:r w:rsidRPr="00D23FBC">
        <w:rPr>
          <w:sz w:val="28"/>
          <w:szCs w:val="28"/>
        </w:rPr>
        <w:t>Absolventi doplní svoje vědomosti o dopady domácího násilí na dítě v důsledku vývojového stádia</w:t>
      </w:r>
    </w:p>
    <w:p w14:paraId="68E361A8" w14:textId="77777777" w:rsidR="007D6744" w:rsidRPr="00D23FBC" w:rsidRDefault="007D6744" w:rsidP="007D6744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sz w:val="28"/>
          <w:szCs w:val="28"/>
        </w:rPr>
      </w:pPr>
      <w:r w:rsidRPr="00D23FBC">
        <w:rPr>
          <w:sz w:val="28"/>
          <w:szCs w:val="28"/>
        </w:rPr>
        <w:t>Absolventi obnoví svoje zkušenosti po rozboru konkrétních případů domácího násilí na dětech</w:t>
      </w:r>
    </w:p>
    <w:p w14:paraId="762656E6" w14:textId="77777777" w:rsidR="007D6744" w:rsidRPr="00D23FBC" w:rsidRDefault="007D6744" w:rsidP="007D6744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sz w:val="28"/>
          <w:szCs w:val="28"/>
        </w:rPr>
      </w:pPr>
      <w:r w:rsidRPr="00D23FBC">
        <w:rPr>
          <w:sz w:val="28"/>
          <w:szCs w:val="28"/>
        </w:rPr>
        <w:t>Absolventi doplní svoje znalosti o informace, jak získat pomoc pro dětské oběti domácího násilí</w:t>
      </w:r>
    </w:p>
    <w:p w14:paraId="4154E742" w14:textId="0D12F475" w:rsidR="005D3A9D" w:rsidRDefault="005D3A9D" w:rsidP="008C35FE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účet č. 5000500032/5500 Raiffeisen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CD2D" w14:textId="77777777" w:rsidR="00696D19" w:rsidRDefault="00696D19" w:rsidP="007C6CBC">
      <w:pPr>
        <w:spacing w:after="0" w:line="240" w:lineRule="auto"/>
      </w:pPr>
      <w:r>
        <w:separator/>
      </w:r>
    </w:p>
  </w:endnote>
  <w:endnote w:type="continuationSeparator" w:id="0">
    <w:p w14:paraId="59BBF60F" w14:textId="77777777" w:rsidR="00696D19" w:rsidRDefault="00696D19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1AF9" w14:textId="77777777" w:rsidR="00696D19" w:rsidRDefault="00696D19" w:rsidP="007C6CBC">
      <w:pPr>
        <w:spacing w:after="0" w:line="240" w:lineRule="auto"/>
      </w:pPr>
      <w:r>
        <w:separator/>
      </w:r>
    </w:p>
  </w:footnote>
  <w:footnote w:type="continuationSeparator" w:id="0">
    <w:p w14:paraId="41AA9BBD" w14:textId="77777777" w:rsidR="00696D19" w:rsidRDefault="00696D19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85DD8"/>
    <w:multiLevelType w:val="hybridMultilevel"/>
    <w:tmpl w:val="F49C9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C10C1"/>
    <w:multiLevelType w:val="hybridMultilevel"/>
    <w:tmpl w:val="CFDCD9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D5535"/>
    <w:multiLevelType w:val="hybridMultilevel"/>
    <w:tmpl w:val="7C4858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277AF"/>
    <w:multiLevelType w:val="hybridMultilevel"/>
    <w:tmpl w:val="A15CC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2761"/>
    <w:multiLevelType w:val="hybridMultilevel"/>
    <w:tmpl w:val="D6E00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4662D"/>
    <w:multiLevelType w:val="hybridMultilevel"/>
    <w:tmpl w:val="1EA86B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51B03"/>
    <w:multiLevelType w:val="hybridMultilevel"/>
    <w:tmpl w:val="F1864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3"/>
  </w:num>
  <w:num w:numId="2" w16cid:durableId="1666737415">
    <w:abstractNumId w:val="11"/>
  </w:num>
  <w:num w:numId="3" w16cid:durableId="1854491729">
    <w:abstractNumId w:val="5"/>
  </w:num>
  <w:num w:numId="4" w16cid:durableId="2115519055">
    <w:abstractNumId w:val="1"/>
  </w:num>
  <w:num w:numId="5" w16cid:durableId="1374233416">
    <w:abstractNumId w:val="10"/>
  </w:num>
  <w:num w:numId="6" w16cid:durableId="1945113337">
    <w:abstractNumId w:val="0"/>
  </w:num>
  <w:num w:numId="7" w16cid:durableId="1757438214">
    <w:abstractNumId w:val="12"/>
  </w:num>
  <w:num w:numId="8" w16cid:durableId="1801730017">
    <w:abstractNumId w:val="8"/>
  </w:num>
  <w:num w:numId="9" w16cid:durableId="1161501687">
    <w:abstractNumId w:val="2"/>
  </w:num>
  <w:num w:numId="10" w16cid:durableId="332614418">
    <w:abstractNumId w:val="6"/>
  </w:num>
  <w:num w:numId="11" w16cid:durableId="1611861544">
    <w:abstractNumId w:val="4"/>
  </w:num>
  <w:num w:numId="12" w16cid:durableId="509417194">
    <w:abstractNumId w:val="7"/>
  </w:num>
  <w:num w:numId="13" w16cid:durableId="1882011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13D47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9733E"/>
    <w:rsid w:val="003A294B"/>
    <w:rsid w:val="003E4DBE"/>
    <w:rsid w:val="00427C0A"/>
    <w:rsid w:val="004408D2"/>
    <w:rsid w:val="00444631"/>
    <w:rsid w:val="00461685"/>
    <w:rsid w:val="00485885"/>
    <w:rsid w:val="0048767B"/>
    <w:rsid w:val="004A3A6B"/>
    <w:rsid w:val="004D70E1"/>
    <w:rsid w:val="004F4318"/>
    <w:rsid w:val="00511592"/>
    <w:rsid w:val="00511E9D"/>
    <w:rsid w:val="00527953"/>
    <w:rsid w:val="00543348"/>
    <w:rsid w:val="00586DF2"/>
    <w:rsid w:val="00592C5D"/>
    <w:rsid w:val="00592D24"/>
    <w:rsid w:val="005B1BF2"/>
    <w:rsid w:val="005B570F"/>
    <w:rsid w:val="005D3A9D"/>
    <w:rsid w:val="005F36FF"/>
    <w:rsid w:val="00616246"/>
    <w:rsid w:val="0064614E"/>
    <w:rsid w:val="00651F6E"/>
    <w:rsid w:val="00696D19"/>
    <w:rsid w:val="006A32CE"/>
    <w:rsid w:val="006B60BD"/>
    <w:rsid w:val="00706E39"/>
    <w:rsid w:val="00732443"/>
    <w:rsid w:val="007463A6"/>
    <w:rsid w:val="00750197"/>
    <w:rsid w:val="007578FC"/>
    <w:rsid w:val="00774052"/>
    <w:rsid w:val="007C5CB2"/>
    <w:rsid w:val="007C6CBC"/>
    <w:rsid w:val="007D6744"/>
    <w:rsid w:val="008127BA"/>
    <w:rsid w:val="00827991"/>
    <w:rsid w:val="00850C24"/>
    <w:rsid w:val="00851163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22331"/>
    <w:rsid w:val="00B96AE0"/>
    <w:rsid w:val="00BC045E"/>
    <w:rsid w:val="00BD0CE2"/>
    <w:rsid w:val="00BF2156"/>
    <w:rsid w:val="00C34B82"/>
    <w:rsid w:val="00C46DB3"/>
    <w:rsid w:val="00C748C4"/>
    <w:rsid w:val="00C93B0E"/>
    <w:rsid w:val="00CA4AB4"/>
    <w:rsid w:val="00CD6A32"/>
    <w:rsid w:val="00D04C53"/>
    <w:rsid w:val="00D05C1F"/>
    <w:rsid w:val="00DE09BD"/>
    <w:rsid w:val="00E63E83"/>
    <w:rsid w:val="00E72D01"/>
    <w:rsid w:val="00E96FCB"/>
    <w:rsid w:val="00EB5547"/>
    <w:rsid w:val="00ED67DC"/>
    <w:rsid w:val="00F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2025-11-12T10:24:00Z</dcterms:created>
  <dcterms:modified xsi:type="dcterms:W3CDTF">2025-11-12T10:24:00Z</dcterms:modified>
</cp:coreProperties>
</file>