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5C41FADA" w14:textId="77777777" w:rsidTr="00D81195">
        <w:trPr>
          <w:trHeight w:val="864"/>
          <w:jc w:val="center"/>
        </w:trPr>
        <w:tc>
          <w:tcPr>
            <w:tcW w:w="10790" w:type="dxa"/>
          </w:tcPr>
          <w:p w14:paraId="4453C1E3" w14:textId="41C0213C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1DFD0D56" w14:textId="77777777" w:rsidTr="00D81195">
        <w:trPr>
          <w:trHeight w:val="864"/>
          <w:jc w:val="center"/>
        </w:trPr>
        <w:tc>
          <w:tcPr>
            <w:tcW w:w="10790" w:type="dxa"/>
            <w:vAlign w:val="bottom"/>
          </w:tcPr>
          <w:p w14:paraId="0FF55B8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52C64315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B085712" w14:textId="77777777" w:rsidR="003E4DBE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2A010A3C" w14:textId="2629DD73" w:rsidR="003E4DBE" w:rsidRPr="007C6CBC" w:rsidRDefault="003E4DBE" w:rsidP="00157153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Akreditovaná vzdělávací instituce </w:t>
            </w:r>
            <w:r w:rsidR="00157153" w:rsidRPr="0015715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04F25839" w14:textId="77777777" w:rsidR="003E4DBE" w:rsidRPr="007C6CBC" w:rsidRDefault="003E4DBE" w:rsidP="003E4DBE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7AE2FB32" wp14:editId="31892CD2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602F2D90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0CF3E99F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0456395B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985683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0CC9D0CC" w14:textId="77777777" w:rsidR="00827991" w:rsidRPr="007C6CBC" w:rsidRDefault="00827991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75AD0A5A" w:rsidR="007C6CBC" w:rsidRPr="00A331C9" w:rsidRDefault="007C6CBC" w:rsidP="00A331C9">
      <w:pPr>
        <w:rPr>
          <w:b/>
          <w:color w:val="4472C4" w:themeColor="accent1"/>
          <w:sz w:val="44"/>
          <w:szCs w:val="44"/>
        </w:rPr>
      </w:pPr>
      <w:r w:rsidRPr="00A331C9">
        <w:rPr>
          <w:rFonts w:ascii="Times New Roman" w:eastAsia="Times New Roman" w:hAnsi="Times New Roman" w:cs="Arial"/>
          <w:b/>
          <w:color w:val="4472C4" w:themeColor="accent1"/>
          <w:kern w:val="0"/>
          <w:sz w:val="44"/>
          <w:szCs w:val="44"/>
          <w:lang w:eastAsia="cs-CZ"/>
          <w14:ligatures w14:val="none"/>
        </w:rPr>
        <w:t>„</w:t>
      </w:r>
      <w:proofErr w:type="gramStart"/>
      <w:r w:rsidR="00A331C9" w:rsidRPr="00A331C9">
        <w:rPr>
          <w:b/>
          <w:color w:val="4472C4" w:themeColor="accent1"/>
          <w:sz w:val="44"/>
          <w:szCs w:val="44"/>
        </w:rPr>
        <w:t>Opatrovnictví</w:t>
      </w:r>
      <w:r w:rsidR="000F1624">
        <w:rPr>
          <w:b/>
          <w:color w:val="4472C4" w:themeColor="accent1"/>
          <w:sz w:val="44"/>
          <w:szCs w:val="44"/>
        </w:rPr>
        <w:t xml:space="preserve"> </w:t>
      </w:r>
      <w:r w:rsidR="00A331C9" w:rsidRPr="00A331C9">
        <w:rPr>
          <w:b/>
          <w:color w:val="4472C4" w:themeColor="accent1"/>
          <w:sz w:val="44"/>
          <w:szCs w:val="44"/>
        </w:rPr>
        <w:t>-</w:t>
      </w:r>
      <w:r w:rsidR="000F1624">
        <w:rPr>
          <w:b/>
          <w:color w:val="4472C4" w:themeColor="accent1"/>
          <w:sz w:val="44"/>
          <w:szCs w:val="44"/>
        </w:rPr>
        <w:t xml:space="preserve"> </w:t>
      </w:r>
      <w:r w:rsidR="00A331C9" w:rsidRPr="00A331C9">
        <w:rPr>
          <w:b/>
          <w:color w:val="4472C4" w:themeColor="accent1"/>
          <w:sz w:val="44"/>
          <w:szCs w:val="44"/>
        </w:rPr>
        <w:t>základní</w:t>
      </w:r>
      <w:proofErr w:type="gramEnd"/>
      <w:r w:rsidR="00A331C9" w:rsidRPr="00A331C9">
        <w:rPr>
          <w:b/>
          <w:color w:val="4472C4" w:themeColor="accent1"/>
          <w:sz w:val="44"/>
          <w:szCs w:val="44"/>
        </w:rPr>
        <w:t xml:space="preserve"> praktické a aktuální informace</w:t>
      </w:r>
      <w:r w:rsidRPr="00A331C9">
        <w:rPr>
          <w:rFonts w:ascii="Times New Roman" w:eastAsia="Times New Roman" w:hAnsi="Times New Roman" w:cs="Arial"/>
          <w:b/>
          <w:color w:val="4472C4" w:themeColor="accent1"/>
          <w:kern w:val="0"/>
          <w:sz w:val="44"/>
          <w:szCs w:val="44"/>
          <w:lang w:eastAsia="cs-CZ"/>
          <w14:ligatures w14:val="none"/>
        </w:rPr>
        <w:t xml:space="preserve">“ </w:t>
      </w:r>
    </w:p>
    <w:p w14:paraId="678C3E6A" w14:textId="77777777" w:rsidR="0088625F" w:rsidRDefault="0088625F" w:rsidP="00E72D01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8FFD631" w14:textId="77777777" w:rsidR="00141AA8" w:rsidRPr="00F7741B" w:rsidRDefault="00141AA8" w:rsidP="00141AA8">
      <w:pPr>
        <w:rPr>
          <w:rFonts w:ascii="Arial" w:hAnsi="Arial" w:cs="Arial"/>
          <w:b/>
          <w:color w:val="44546A"/>
        </w:rPr>
      </w:pPr>
    </w:p>
    <w:p w14:paraId="31C58015" w14:textId="7ABAAEA6" w:rsidR="002858E7" w:rsidRPr="000F1624" w:rsidRDefault="002858E7" w:rsidP="00A331C9">
      <w:pPr>
        <w:rPr>
          <w:rStyle w:val="Zvraznn"/>
          <w:i w:val="0"/>
          <w:iCs w:val="0"/>
        </w:rPr>
      </w:pPr>
      <w:r w:rsidRPr="000F1624">
        <w:rPr>
          <w:rFonts w:ascii="Arial" w:hAnsi="Arial" w:cs="Arial"/>
          <w:color w:val="7030A0"/>
        </w:rPr>
        <w:t>Akreditace MPSV:</w:t>
      </w:r>
      <w:r w:rsidRPr="000F1624">
        <w:rPr>
          <w:color w:val="7030A0"/>
        </w:rPr>
        <w:t xml:space="preserve"> </w:t>
      </w:r>
      <w:proofErr w:type="gramStart"/>
      <w:r w:rsidR="00A331C9" w:rsidRPr="000F1624">
        <w:rPr>
          <w:color w:val="7030A0"/>
        </w:rPr>
        <w:t>Opatrovnictví</w:t>
      </w:r>
      <w:r w:rsidR="000F1624">
        <w:rPr>
          <w:color w:val="7030A0"/>
        </w:rPr>
        <w:t xml:space="preserve"> </w:t>
      </w:r>
      <w:r w:rsidR="00A331C9" w:rsidRPr="000F1624">
        <w:rPr>
          <w:color w:val="7030A0"/>
        </w:rPr>
        <w:t>-</w:t>
      </w:r>
      <w:r w:rsidR="000F1624">
        <w:rPr>
          <w:color w:val="7030A0"/>
        </w:rPr>
        <w:t xml:space="preserve"> </w:t>
      </w:r>
      <w:r w:rsidR="00A331C9" w:rsidRPr="000F1624">
        <w:rPr>
          <w:color w:val="7030A0"/>
        </w:rPr>
        <w:t>základní</w:t>
      </w:r>
      <w:proofErr w:type="gramEnd"/>
      <w:r w:rsidR="00A331C9" w:rsidRPr="000F1624">
        <w:rPr>
          <w:color w:val="7030A0"/>
        </w:rPr>
        <w:t xml:space="preserve"> praktické a aktuální informace</w:t>
      </w:r>
      <w:r w:rsidR="000F1624">
        <w:rPr>
          <w:color w:val="7030A0"/>
        </w:rPr>
        <w:t xml:space="preserve"> </w:t>
      </w:r>
      <w:r w:rsidR="000F1624" w:rsidRPr="000F1624">
        <w:rPr>
          <w:color w:val="7030A0"/>
        </w:rPr>
        <w:t>A2026/0880-SP/PC</w:t>
      </w:r>
      <w:r w:rsidRPr="000F1624">
        <w:rPr>
          <w:rStyle w:val="Zvraznn"/>
          <w:rFonts w:ascii="Arial" w:hAnsi="Arial" w:cs="Arial"/>
          <w:color w:val="7030A0"/>
        </w:rPr>
        <w:t xml:space="preserve"> (8. hodin)</w:t>
      </w:r>
      <w:r w:rsidR="005F5A61" w:rsidRPr="000F1624">
        <w:rPr>
          <w:rStyle w:val="Zvraznn"/>
          <w:rFonts w:ascii="Arial" w:hAnsi="Arial" w:cs="Arial"/>
          <w:color w:val="7030A0"/>
        </w:rPr>
        <w:t xml:space="preserve"> kombinovaná forma</w:t>
      </w:r>
    </w:p>
    <w:p w14:paraId="6D751E3F" w14:textId="1A46127F" w:rsidR="003E4DBE" w:rsidRPr="00A331C9" w:rsidRDefault="00141AA8" w:rsidP="003E4DBE">
      <w:pPr>
        <w:rPr>
          <w:color w:val="4472C4" w:themeColor="accent1"/>
        </w:rPr>
      </w:pPr>
      <w:r w:rsidRPr="000F1624">
        <w:rPr>
          <w:rFonts w:ascii="Arial" w:hAnsi="Arial" w:cs="Arial"/>
          <w:b/>
          <w:bCs/>
          <w:color w:val="4472C4" w:themeColor="accent1"/>
        </w:rPr>
        <w:t>akreditace MVČR</w:t>
      </w:r>
      <w:r w:rsidRPr="000F1624">
        <w:rPr>
          <w:rFonts w:ascii="Arial" w:hAnsi="Arial" w:cs="Arial"/>
          <w:color w:val="4472C4" w:themeColor="accent1"/>
        </w:rPr>
        <w:t>: „</w:t>
      </w:r>
      <w:proofErr w:type="gramStart"/>
      <w:r w:rsidR="00A331C9" w:rsidRPr="000F1624">
        <w:rPr>
          <w:color w:val="4472C4" w:themeColor="accent1"/>
        </w:rPr>
        <w:t>Opatrovnictví</w:t>
      </w:r>
      <w:r w:rsidR="00A331C9" w:rsidRPr="00A331C9">
        <w:rPr>
          <w:color w:val="4472C4" w:themeColor="accent1"/>
        </w:rPr>
        <w:t xml:space="preserve"> -základní</w:t>
      </w:r>
      <w:proofErr w:type="gramEnd"/>
      <w:r w:rsidR="00A331C9" w:rsidRPr="00A331C9">
        <w:rPr>
          <w:color w:val="4472C4" w:themeColor="accent1"/>
        </w:rPr>
        <w:t xml:space="preserve"> praktické a aktuální informace</w:t>
      </w:r>
      <w:r w:rsidRPr="00A331C9">
        <w:rPr>
          <w:rFonts w:ascii="Arial" w:hAnsi="Arial" w:cs="Arial"/>
          <w:color w:val="4472C4" w:themeColor="accent1"/>
        </w:rPr>
        <w:t>“</w:t>
      </w:r>
      <w:r w:rsidRPr="00A331C9">
        <w:rPr>
          <w:color w:val="4472C4" w:themeColor="accent1"/>
        </w:rPr>
        <w:t xml:space="preserve"> </w:t>
      </w:r>
      <w:r w:rsidR="003E4DBE" w:rsidRPr="00A331C9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(8 hodin) </w:t>
      </w:r>
      <w:r w:rsidR="003E4DBE" w:rsidRPr="00A331C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  <w:r w:rsidR="005F5A6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videokurz</w:t>
      </w:r>
    </w:p>
    <w:p w14:paraId="5D7B8E4A" w14:textId="41163FB6" w:rsidR="00141AA8" w:rsidRPr="00AC4510" w:rsidRDefault="00141AA8" w:rsidP="00141AA8">
      <w:pPr>
        <w:pStyle w:val="Default"/>
        <w:rPr>
          <w:rFonts w:ascii="Arial" w:hAnsi="Arial" w:cs="Arial"/>
        </w:rPr>
      </w:pPr>
    </w:p>
    <w:p w14:paraId="6551DF78" w14:textId="77777777" w:rsidR="00827991" w:rsidRPr="00827991" w:rsidRDefault="00827991" w:rsidP="00827991">
      <w:pPr>
        <w:rPr>
          <w:rFonts w:cstheme="minorHAnsi"/>
          <w:b/>
          <w:bCs/>
          <w:iCs/>
          <w:color w:val="4472C4" w:themeColor="accent1"/>
        </w:rPr>
      </w:pP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4D2F2A14" w:rsidR="007C6CBC" w:rsidRPr="00A331C9" w:rsidRDefault="00A331C9" w:rsidP="007C6CBC">
            <w:pPr>
              <w:spacing w:beforeAutospacing="1" w:after="0" w:afterAutospacing="1" w:line="240" w:lineRule="auto"/>
              <w:outlineLvl w:val="4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36"/>
                <w:szCs w:val="36"/>
                <w:lang w:eastAsia="cs-CZ"/>
                <w14:ligatures w14:val="none"/>
              </w:rPr>
            </w:pPr>
            <w:proofErr w:type="gramStart"/>
            <w:r w:rsidRPr="00A331C9">
              <w:rPr>
                <w:b/>
                <w:color w:val="FFFFFF" w:themeColor="background1"/>
                <w:sz w:val="36"/>
                <w:szCs w:val="36"/>
              </w:rPr>
              <w:t>Opatrovnictví - základní</w:t>
            </w:r>
            <w:proofErr w:type="gramEnd"/>
            <w:r w:rsidRPr="00A331C9">
              <w:rPr>
                <w:b/>
                <w:color w:val="FFFFFF" w:themeColor="background1"/>
                <w:sz w:val="36"/>
                <w:szCs w:val="36"/>
              </w:rPr>
              <w:t xml:space="preserve"> praktické a aktuální informace</w:t>
            </w:r>
            <w:r>
              <w:rPr>
                <w:b/>
                <w:color w:val="FFFFFF" w:themeColor="background1"/>
                <w:sz w:val="36"/>
                <w:szCs w:val="36"/>
              </w:rPr>
              <w:t xml:space="preserve"> (videokurz)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51B550BE" w:rsidR="007C6CBC" w:rsidRPr="007C5CB2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MPSV: </w:t>
            </w:r>
            <w:r w:rsidR="000F1624" w:rsidRPr="000F1624">
              <w:rPr>
                <w:color w:val="7030A0"/>
              </w:rPr>
              <w:t>A2026/0880-SP/PC</w:t>
            </w: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8</w:t>
            </w: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. hodin) </w:t>
            </w:r>
            <w:r w:rsidR="001B3BD7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kombinovaná</w:t>
            </w:r>
            <w:r w:rsidR="001D5AB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forma</w:t>
            </w:r>
            <w:r w:rsidRPr="007C6C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Pr="007C6CBC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 xml:space="preserve">MVČR: 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(8 hodin)) Akreditace vzdělávací instituce AK/I-53/2017 (</w:t>
            </w:r>
            <w:r w:rsidR="00A331C9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videokurz</w:t>
            </w:r>
            <w:r w:rsidR="003E4DBE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)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4CB8B8D4" w:rsidR="007C6CBC" w:rsidRPr="005B1BF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88625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</w:t>
            </w:r>
            <w:r w:rsidR="000F162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70401</w:t>
            </w:r>
          </w:p>
        </w:tc>
      </w:tr>
      <w:tr w:rsidR="007C5CB2" w:rsidRPr="007C6CBC" w14:paraId="46238250" w14:textId="77777777" w:rsidTr="003626C7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572E" w14:textId="60FE2524" w:rsidR="007C6CBC" w:rsidRPr="007C5CB2" w:rsidRDefault="001D5AB2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400F4B">
              <w:rPr>
                <w:rFonts w:ascii="Calibri" w:hAnsi="Calibri" w:cs="Calibri"/>
                <w:b/>
                <w:bCs/>
                <w:shd w:val="clear" w:color="auto" w:fill="FFFFFF"/>
              </w:rPr>
              <w:t>Mgr. Radka Pešlová</w:t>
            </w:r>
            <w:r>
              <w:rPr>
                <w:rFonts w:ascii="Calibri" w:hAnsi="Calibri" w:cs="Calibri"/>
                <w:b/>
                <w:bCs/>
                <w:shd w:val="clear" w:color="auto" w:fill="FFFFFF"/>
              </w:rPr>
              <w:t>: o</w:t>
            </w:r>
            <w:r w:rsidRPr="00403DAB">
              <w:rPr>
                <w:rFonts w:ascii="Calibri" w:hAnsi="Calibri" w:cs="Calibri"/>
                <w:shd w:val="clear" w:color="auto" w:fill="FFFFFF"/>
              </w:rPr>
              <w:t xml:space="preserve"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</w:t>
            </w:r>
            <w:r w:rsidRPr="00403DAB">
              <w:rPr>
                <w:rFonts w:ascii="Calibri" w:hAnsi="Calibri" w:cs="Calibri"/>
                <w:shd w:val="clear" w:color="auto" w:fill="FFFFFF"/>
              </w:rPr>
              <w:lastRenderedPageBreak/>
              <w:t>opatrovnictví.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64E2D011" w:rsidR="007C6CBC" w:rsidRPr="007C5CB2" w:rsidRDefault="000F1624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 w:rsidR="00141AA8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4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 202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 w:rsidR="00A331C9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pátek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A331C9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7C6CBC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A331C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A331C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B640F5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B640F5" w:rsidRPr="007C6CBC" w:rsidRDefault="00B640F5" w:rsidP="00B640F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3936039E" w:rsidR="00B640F5" w:rsidRPr="00A331C9" w:rsidRDefault="00A331C9" w:rsidP="00B640F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331C9">
              <w:rPr>
                <w:b/>
                <w:bCs/>
                <w:color w:val="EE0000"/>
              </w:rPr>
              <w:t>ON-LINE</w:t>
            </w:r>
          </w:p>
        </w:tc>
      </w:tr>
      <w:tr w:rsidR="00B640F5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B640F5" w:rsidRPr="007C6CBC" w:rsidRDefault="00B640F5" w:rsidP="00B640F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7F975C9E" w:rsidR="00B640F5" w:rsidRPr="007C5CB2" w:rsidRDefault="00B640F5" w:rsidP="00B640F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723F1A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 Kč / osoba</w:t>
            </w:r>
          </w:p>
        </w:tc>
      </w:tr>
      <w:tr w:rsidR="00B640F5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B640F5" w:rsidRPr="007C6CBC" w:rsidRDefault="00B640F5" w:rsidP="00B640F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B640F5" w:rsidRPr="007C5CB2" w:rsidRDefault="00B640F5" w:rsidP="00B640F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021DF08F" w14:textId="77777777" w:rsidR="000F1624" w:rsidRPr="000F1624" w:rsidRDefault="000F1624" w:rsidP="000F1624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  <w:r w:rsidRPr="000F1624">
        <w:rPr>
          <w:rFonts w:ascii="Arial" w:eastAsia="Tw Cen MT" w:hAnsi="Arial" w:cs="Arial"/>
          <w:b/>
          <w:kern w:val="0"/>
          <w:sz w:val="24"/>
          <w:szCs w:val="24"/>
          <w:lang w:eastAsia="ja-JP"/>
          <w14:ligatures w14:val="none"/>
        </w:rPr>
        <w:t>OBSAH:</w:t>
      </w:r>
      <w:r w:rsidRPr="000F1624"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  <w:t xml:space="preserve"> </w:t>
      </w:r>
    </w:p>
    <w:p w14:paraId="51A23C72" w14:textId="77777777" w:rsidR="000F1624" w:rsidRPr="000F1624" w:rsidRDefault="000F1624" w:rsidP="000F1624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</w:p>
    <w:p w14:paraId="57F5B87B" w14:textId="77777777" w:rsidR="000F1624" w:rsidRPr="000F1624" w:rsidRDefault="000F1624" w:rsidP="000F1624">
      <w:pPr>
        <w:pStyle w:val="Odstavecseseznamem"/>
        <w:numPr>
          <w:ilvl w:val="0"/>
          <w:numId w:val="6"/>
        </w:numPr>
        <w:spacing w:after="160" w:line="259" w:lineRule="auto"/>
        <w:contextualSpacing/>
        <w:rPr>
          <w:b/>
          <w:bCs/>
        </w:rPr>
      </w:pPr>
      <w:r w:rsidRPr="000F1624">
        <w:rPr>
          <w:b/>
          <w:bCs/>
        </w:rPr>
        <w:t>Úvod</w:t>
      </w:r>
    </w:p>
    <w:p w14:paraId="08B33A14" w14:textId="77777777" w:rsidR="000F1624" w:rsidRPr="000F1624" w:rsidRDefault="000F1624" w:rsidP="000F1624">
      <w:pPr>
        <w:rPr>
          <w:sz w:val="24"/>
          <w:szCs w:val="24"/>
        </w:rPr>
      </w:pPr>
      <w:r w:rsidRPr="000F1624">
        <w:rPr>
          <w:sz w:val="24"/>
          <w:szCs w:val="24"/>
        </w:rPr>
        <w:t>Právní osobnost, svéprávnost, opatrovnictví a jeho formy. Důležité pojmy v občanském zákoníku a jejich výklad pro potřeby opatrovnictví. Celkový legislativní rámec dané problematiky. Informace o zkouškách odborné způsobilosti.</w:t>
      </w:r>
    </w:p>
    <w:p w14:paraId="5EC7BA40" w14:textId="77777777" w:rsidR="000F1624" w:rsidRPr="000F1624" w:rsidRDefault="000F1624" w:rsidP="000F1624">
      <w:pPr>
        <w:pStyle w:val="Odstavecseseznamem"/>
        <w:numPr>
          <w:ilvl w:val="0"/>
          <w:numId w:val="6"/>
        </w:numPr>
        <w:spacing w:after="160" w:line="259" w:lineRule="auto"/>
        <w:contextualSpacing/>
        <w:rPr>
          <w:b/>
          <w:bCs/>
        </w:rPr>
      </w:pPr>
      <w:r w:rsidRPr="000F1624">
        <w:rPr>
          <w:b/>
          <w:bCs/>
        </w:rPr>
        <w:t>Oblast svéprávnosti</w:t>
      </w:r>
    </w:p>
    <w:p w14:paraId="2F4110CD" w14:textId="57136345" w:rsidR="000F1624" w:rsidRPr="000F1624" w:rsidRDefault="000F1624" w:rsidP="000F1624">
      <w:pPr>
        <w:rPr>
          <w:sz w:val="24"/>
          <w:szCs w:val="24"/>
        </w:rPr>
      </w:pPr>
      <w:r w:rsidRPr="000F1624">
        <w:rPr>
          <w:sz w:val="24"/>
          <w:szCs w:val="24"/>
        </w:rPr>
        <w:t>Nezpůsobilost, kdo může podepsat a jednat, podpůrce ve správním řízení, zastupování členem domácnosti ve správním řízení, omezení svéprávnosti, délka a rozsah omezení svéprávnosti, návrh na omezení svéprávnosti a jeho náležitosti,</w:t>
      </w:r>
    </w:p>
    <w:p w14:paraId="6E2E635C" w14:textId="77777777" w:rsidR="000F1624" w:rsidRPr="000F1624" w:rsidRDefault="000F1624" w:rsidP="000F1624">
      <w:pPr>
        <w:pStyle w:val="Odstavecseseznamem"/>
        <w:numPr>
          <w:ilvl w:val="0"/>
          <w:numId w:val="6"/>
        </w:numPr>
        <w:spacing w:after="160" w:line="259" w:lineRule="auto"/>
        <w:contextualSpacing/>
        <w:rPr>
          <w:b/>
          <w:bCs/>
        </w:rPr>
      </w:pPr>
      <w:r w:rsidRPr="000F1624">
        <w:rPr>
          <w:b/>
          <w:bCs/>
        </w:rPr>
        <w:t>Opatrovník</w:t>
      </w:r>
    </w:p>
    <w:p w14:paraId="04A6A6ED" w14:textId="7002D3D0" w:rsidR="000F1624" w:rsidRPr="000F1624" w:rsidRDefault="000F1624" w:rsidP="000F1624">
      <w:pPr>
        <w:rPr>
          <w:sz w:val="24"/>
          <w:szCs w:val="24"/>
        </w:rPr>
      </w:pPr>
      <w:r w:rsidRPr="000F1624">
        <w:rPr>
          <w:sz w:val="24"/>
          <w:szCs w:val="24"/>
        </w:rPr>
        <w:t>Určení opatrovníka, průběh soudního řízení, jmenování opatrovníka, pověření k výkonu veřejného opatrovnictví, využití přesunu institutu opatrovnictví veřejnoprávní smlouvou, role krajského úřadu. Povinnosti opatrovníka, odpovědnost opatrovníka, omezení opatrovnictví, opatrovnická rada, zpráva opatrovníka. Sociální práce versus opatrovnictví: sociální práce, opatrovnictví</w:t>
      </w:r>
      <w:r w:rsidR="00417112">
        <w:rPr>
          <w:sz w:val="24"/>
          <w:szCs w:val="24"/>
        </w:rPr>
        <w:t>, kompetence</w:t>
      </w:r>
      <w:r w:rsidRPr="000F1624">
        <w:rPr>
          <w:sz w:val="24"/>
          <w:szCs w:val="24"/>
        </w:rPr>
        <w:t>.</w:t>
      </w:r>
    </w:p>
    <w:p w14:paraId="085E9829" w14:textId="77777777" w:rsidR="000F1624" w:rsidRPr="000F1624" w:rsidRDefault="000F1624" w:rsidP="000F1624">
      <w:pPr>
        <w:pStyle w:val="Odstavecseseznamem"/>
        <w:numPr>
          <w:ilvl w:val="0"/>
          <w:numId w:val="6"/>
        </w:numPr>
        <w:spacing w:after="160" w:line="259" w:lineRule="auto"/>
        <w:contextualSpacing/>
        <w:rPr>
          <w:b/>
          <w:bCs/>
        </w:rPr>
      </w:pPr>
      <w:r w:rsidRPr="000F1624">
        <w:rPr>
          <w:b/>
          <w:bCs/>
        </w:rPr>
        <w:t>Opatrovnický spis a zastupování</w:t>
      </w:r>
    </w:p>
    <w:p w14:paraId="30000A01" w14:textId="4A080A8A" w:rsidR="000F1624" w:rsidRPr="000F1624" w:rsidRDefault="000F1624" w:rsidP="000F1624">
      <w:pPr>
        <w:rPr>
          <w:sz w:val="24"/>
          <w:szCs w:val="24"/>
        </w:rPr>
      </w:pPr>
      <w:r w:rsidRPr="000F1624">
        <w:rPr>
          <w:sz w:val="24"/>
          <w:szCs w:val="24"/>
        </w:rPr>
        <w:t>Doporučený obsah spisu, účet opatrovance a jeho vedení, jednání opatrovance bez opatrovníka, schválení jednání za opatrovance úhradou závazku</w:t>
      </w:r>
      <w:r w:rsidR="00417112">
        <w:rPr>
          <w:sz w:val="24"/>
          <w:szCs w:val="24"/>
        </w:rPr>
        <w:t>.</w:t>
      </w:r>
      <w:r w:rsidRPr="000F1624">
        <w:rPr>
          <w:sz w:val="24"/>
          <w:szCs w:val="24"/>
        </w:rPr>
        <w:t xml:space="preserve"> Neplatnost jednání pro nedostatek zastoupení duševně postižené osoby</w:t>
      </w:r>
      <w:r w:rsidR="00417112">
        <w:rPr>
          <w:sz w:val="24"/>
          <w:szCs w:val="24"/>
        </w:rPr>
        <w:t>.</w:t>
      </w:r>
      <w:r w:rsidRPr="000F1624">
        <w:rPr>
          <w:sz w:val="24"/>
          <w:szCs w:val="24"/>
        </w:rPr>
        <w:t xml:space="preserve"> Zastoupení v trestním řízení, zdravotní </w:t>
      </w:r>
      <w:proofErr w:type="gramStart"/>
      <w:r w:rsidRPr="000F1624">
        <w:rPr>
          <w:sz w:val="24"/>
          <w:szCs w:val="24"/>
        </w:rPr>
        <w:t>otázky</w:t>
      </w:r>
      <w:r w:rsidR="00417112">
        <w:rPr>
          <w:sz w:val="24"/>
          <w:szCs w:val="24"/>
        </w:rPr>
        <w:t xml:space="preserve"> </w:t>
      </w:r>
      <w:r w:rsidRPr="000F1624">
        <w:rPr>
          <w:sz w:val="24"/>
          <w:szCs w:val="24"/>
        </w:rPr>
        <w:t>- přítomnost</w:t>
      </w:r>
      <w:proofErr w:type="gramEnd"/>
      <w:r w:rsidRPr="000F1624">
        <w:rPr>
          <w:sz w:val="24"/>
          <w:szCs w:val="24"/>
        </w:rPr>
        <w:t xml:space="preserve"> a informování opatrovníka, souhlas s ošetřením, když jej nemůže udělit pacient, hospitalizace bez souhlasu.</w:t>
      </w:r>
    </w:p>
    <w:p w14:paraId="0C8C892E" w14:textId="77777777" w:rsidR="000F1624" w:rsidRPr="000F1624" w:rsidRDefault="000F1624" w:rsidP="000F1624">
      <w:pPr>
        <w:pStyle w:val="Odstavecseseznamem"/>
        <w:numPr>
          <w:ilvl w:val="0"/>
          <w:numId w:val="6"/>
        </w:numPr>
        <w:spacing w:after="160" w:line="259" w:lineRule="auto"/>
        <w:contextualSpacing/>
        <w:rPr>
          <w:b/>
          <w:bCs/>
        </w:rPr>
      </w:pPr>
      <w:r w:rsidRPr="000F1624">
        <w:rPr>
          <w:b/>
          <w:bCs/>
        </w:rPr>
        <w:t>Ostatní důležitá problematika</w:t>
      </w:r>
    </w:p>
    <w:p w14:paraId="067761C3" w14:textId="77777777" w:rsidR="000F1624" w:rsidRPr="000F1624" w:rsidRDefault="000F1624" w:rsidP="000F1624">
      <w:pPr>
        <w:rPr>
          <w:sz w:val="24"/>
          <w:szCs w:val="24"/>
        </w:rPr>
      </w:pPr>
      <w:r w:rsidRPr="000F1624">
        <w:rPr>
          <w:sz w:val="24"/>
          <w:szCs w:val="24"/>
        </w:rPr>
        <w:t>Odpovědnost opatrovance k náhradě škody, dohled dozor, veřejnoprávní (trestní) odpovědnost, Odpovědnost podle přestupkového zákona, řízení ve věcech opatrovnických, příspěvek na péči, volební právo, občanský průkaz, uzavření manželství, rodičovská zodpovědnost, dědictví.</w:t>
      </w:r>
    </w:p>
    <w:p w14:paraId="2CEE2439" w14:textId="77777777" w:rsidR="000F1624" w:rsidRPr="000F1624" w:rsidRDefault="000F1624" w:rsidP="000F1624">
      <w:pPr>
        <w:pStyle w:val="Odstavecseseznamem"/>
        <w:numPr>
          <w:ilvl w:val="0"/>
          <w:numId w:val="6"/>
        </w:numPr>
        <w:spacing w:after="160" w:line="259" w:lineRule="auto"/>
        <w:contextualSpacing/>
        <w:rPr>
          <w:b/>
          <w:bCs/>
        </w:rPr>
      </w:pPr>
      <w:r w:rsidRPr="000F1624">
        <w:rPr>
          <w:b/>
          <w:bCs/>
        </w:rPr>
        <w:t>Závěr</w:t>
      </w:r>
    </w:p>
    <w:p w14:paraId="46F062E4" w14:textId="77777777" w:rsidR="000F1624" w:rsidRPr="000F1624" w:rsidRDefault="000F1624" w:rsidP="000F16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24">
        <w:rPr>
          <w:sz w:val="24"/>
          <w:szCs w:val="24"/>
        </w:rPr>
        <w:t>Souhrn problematiky, dotazy posluchačů</w:t>
      </w:r>
    </w:p>
    <w:p w14:paraId="65C75A0A" w14:textId="77777777" w:rsidR="00A331C9" w:rsidRDefault="00A331C9" w:rsidP="003E4DBE">
      <w:pPr>
        <w:rPr>
          <w:b/>
          <w:bCs/>
          <w:sz w:val="24"/>
          <w:szCs w:val="24"/>
        </w:rPr>
      </w:pPr>
    </w:p>
    <w:p w14:paraId="3DBFE549" w14:textId="09533CF9" w:rsidR="00B640F5" w:rsidRPr="0070755E" w:rsidRDefault="00B640F5" w:rsidP="00B640F5">
      <w:pPr>
        <w:pStyle w:val="Normlnweb"/>
        <w:spacing w:before="0" w:beforeAutospacing="0" w:after="0" w:afterAutospacing="0"/>
        <w:jc w:val="left"/>
        <w:rPr>
          <w:rFonts w:asciiTheme="minorHAnsi" w:hAnsiTheme="minorHAnsi" w:cstheme="minorHAnsi"/>
          <w:bCs/>
          <w:i/>
          <w:iCs/>
          <w:color w:val="00B0F0"/>
          <w:sz w:val="20"/>
          <w:szCs w:val="20"/>
        </w:rPr>
      </w:pPr>
      <w:r w:rsidRPr="0070755E">
        <w:rPr>
          <w:rFonts w:asciiTheme="minorHAnsi" w:hAnsiTheme="minorHAnsi" w:cstheme="minorHAnsi"/>
          <w:bCs/>
          <w:i/>
          <w:iCs/>
          <w:color w:val="00B0F0"/>
          <w:sz w:val="20"/>
          <w:szCs w:val="20"/>
        </w:rPr>
        <w:t>Součástí ceny je osvědčení o absolvování semináře, materiály k tématu v elektronické podobě</w:t>
      </w:r>
      <w:r w:rsidR="00A331C9">
        <w:rPr>
          <w:rFonts w:asciiTheme="minorHAnsi" w:hAnsiTheme="minorHAnsi" w:cstheme="minorHAnsi"/>
          <w:bCs/>
          <w:i/>
          <w:iCs/>
          <w:color w:val="00B0F0"/>
          <w:sz w:val="20"/>
          <w:szCs w:val="20"/>
        </w:rPr>
        <w:t>.</w:t>
      </w:r>
    </w:p>
    <w:p w14:paraId="05CBE3E9" w14:textId="77777777" w:rsidR="00B640F5" w:rsidRPr="0070755E" w:rsidRDefault="00B640F5" w:rsidP="00B640F5">
      <w:pPr>
        <w:tabs>
          <w:tab w:val="left" w:pos="3330"/>
        </w:tabs>
        <w:ind w:right="-153"/>
        <w:jc w:val="both"/>
        <w:rPr>
          <w:rFonts w:cstheme="minorHAnsi"/>
          <w:b/>
          <w:bCs/>
          <w:color w:val="00B0F0"/>
        </w:rPr>
      </w:pPr>
      <w:r w:rsidRPr="0070755E">
        <w:rPr>
          <w:rFonts w:cstheme="minorHAnsi"/>
          <w:b/>
          <w:bCs/>
          <w:color w:val="00B0F0"/>
          <w:sz w:val="20"/>
          <w:szCs w:val="20"/>
        </w:rPr>
        <w:t>Jak se přihlásit:</w:t>
      </w:r>
      <w:r w:rsidRPr="0070755E">
        <w:rPr>
          <w:rFonts w:cstheme="minorHAnsi"/>
          <w:b/>
          <w:bCs/>
          <w:color w:val="00B0F0"/>
        </w:rPr>
        <w:t xml:space="preserve">  </w:t>
      </w:r>
      <w:r w:rsidRPr="0070755E">
        <w:rPr>
          <w:rFonts w:cstheme="minorHAnsi"/>
          <w:b/>
          <w:bCs/>
          <w:color w:val="00B0F0"/>
        </w:rPr>
        <w:tab/>
      </w:r>
    </w:p>
    <w:p w14:paraId="79F31292" w14:textId="77777777" w:rsidR="00B640F5" w:rsidRPr="0070755E" w:rsidRDefault="00B640F5" w:rsidP="00B640F5">
      <w:pPr>
        <w:pStyle w:val="Zkladntext2"/>
        <w:ind w:right="-153"/>
        <w:rPr>
          <w:rFonts w:asciiTheme="minorHAnsi" w:hAnsiTheme="minorHAnsi" w:cstheme="minorHAnsi"/>
          <w:b/>
          <w:szCs w:val="20"/>
        </w:rPr>
      </w:pPr>
      <w:r w:rsidRPr="0070755E">
        <w:rPr>
          <w:rFonts w:asciiTheme="minorHAnsi" w:hAnsiTheme="minorHAnsi" w:cstheme="minorHAnsi"/>
          <w:szCs w:val="20"/>
        </w:rPr>
        <w:t xml:space="preserve">Zaplaťte účastnický poplatek a vyplňte přihlašovací formulář, prostřednictvím našich webových stránek </w:t>
      </w:r>
      <w:hyperlink r:id="rId9" w:history="1">
        <w:r w:rsidRPr="0070755E">
          <w:rPr>
            <w:rStyle w:val="Hypertextovodkaz"/>
            <w:rFonts w:asciiTheme="minorHAnsi" w:hAnsiTheme="minorHAnsi" w:cstheme="minorHAnsi"/>
            <w:szCs w:val="20"/>
          </w:rPr>
          <w:t>www.topseminare.cz</w:t>
        </w:r>
      </w:hyperlink>
      <w:r w:rsidRPr="0070755E">
        <w:rPr>
          <w:rFonts w:asciiTheme="minorHAnsi" w:hAnsiTheme="minorHAnsi" w:cstheme="minorHAnsi"/>
          <w:szCs w:val="20"/>
        </w:rPr>
        <w:t xml:space="preserve"> .</w:t>
      </w:r>
      <w:r w:rsidRPr="0070755E">
        <w:rPr>
          <w:rFonts w:asciiTheme="minorHAnsi" w:hAnsiTheme="minorHAnsi" w:cstheme="minorHAnsi"/>
          <w:b/>
          <w:szCs w:val="20"/>
        </w:rPr>
        <w:t xml:space="preserve"> Úředníci ÚSC mohou realizovat platbu za seminář až po obdržení faktury po semináři</w:t>
      </w:r>
      <w:r w:rsidRPr="0070755E">
        <w:rPr>
          <w:rFonts w:asciiTheme="minorHAnsi" w:hAnsiTheme="minorHAnsi" w:cstheme="minorHAnsi"/>
          <w:szCs w:val="20"/>
        </w:rPr>
        <w:t xml:space="preserve">. Nejasnosti a dotazy rádi vyřídíme telefonicky či emailem (kontakty viz výše nebo na webových stránkách). </w:t>
      </w:r>
      <w:r w:rsidRPr="0070755E">
        <w:rPr>
          <w:rFonts w:asciiTheme="minorHAnsi" w:hAnsiTheme="minorHAnsi" w:cstheme="minorHAnsi"/>
          <w:b/>
          <w:szCs w:val="20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70755E">
          <w:rPr>
            <w:rStyle w:val="Hypertextovodkaz"/>
            <w:rFonts w:asciiTheme="minorHAnsi" w:hAnsiTheme="minorHAnsi" w:cstheme="minorHAnsi"/>
            <w:szCs w:val="20"/>
          </w:rPr>
          <w:t>info@topseminare.cz</w:t>
        </w:r>
      </w:hyperlink>
      <w:r w:rsidRPr="0070755E">
        <w:rPr>
          <w:rFonts w:asciiTheme="minorHAnsi" w:hAnsiTheme="minorHAnsi" w:cstheme="minorHAnsi"/>
          <w:b/>
          <w:szCs w:val="20"/>
        </w:rPr>
        <w:t xml:space="preserve">. </w:t>
      </w:r>
    </w:p>
    <w:p w14:paraId="7D1C5C54" w14:textId="77777777" w:rsidR="00B640F5" w:rsidRDefault="00B640F5" w:rsidP="00B640F5">
      <w:pPr>
        <w:ind w:right="-153"/>
        <w:rPr>
          <w:rFonts w:cstheme="minorHAnsi"/>
          <w:b/>
          <w:bCs/>
          <w:color w:val="00B0F0"/>
          <w:sz w:val="20"/>
          <w:szCs w:val="20"/>
        </w:rPr>
      </w:pPr>
    </w:p>
    <w:p w14:paraId="440EF4EE" w14:textId="77777777" w:rsidR="00B640F5" w:rsidRDefault="00B640F5" w:rsidP="00B640F5">
      <w:pPr>
        <w:ind w:right="-153"/>
        <w:rPr>
          <w:rFonts w:cstheme="minorHAnsi"/>
          <w:b/>
          <w:bCs/>
          <w:color w:val="00B0F0"/>
          <w:sz w:val="20"/>
          <w:szCs w:val="20"/>
        </w:rPr>
      </w:pPr>
      <w:r w:rsidRPr="0070755E">
        <w:rPr>
          <w:rFonts w:cstheme="minorHAnsi"/>
          <w:b/>
          <w:bCs/>
          <w:color w:val="00B0F0"/>
          <w:sz w:val="20"/>
          <w:szCs w:val="20"/>
        </w:rPr>
        <w:t xml:space="preserve">Zaplacení a smluvní podmínky: </w:t>
      </w:r>
    </w:p>
    <w:p w14:paraId="0CD73664" w14:textId="77777777" w:rsidR="00B640F5" w:rsidRPr="0070755E" w:rsidRDefault="00B640F5" w:rsidP="00B640F5">
      <w:pPr>
        <w:ind w:right="-153"/>
        <w:rPr>
          <w:rFonts w:cstheme="minorHAnsi"/>
          <w:b/>
          <w:bCs/>
          <w:color w:val="00B0F0"/>
          <w:sz w:val="20"/>
          <w:szCs w:val="20"/>
        </w:rPr>
      </w:pPr>
      <w:r w:rsidRPr="0070755E">
        <w:rPr>
          <w:rFonts w:cstheme="minorHAnsi"/>
          <w:sz w:val="20"/>
          <w:szCs w:val="20"/>
        </w:rPr>
        <w:t xml:space="preserve">Úhradu semináře proveďte na náš </w:t>
      </w:r>
      <w:r w:rsidRPr="0070755E">
        <w:rPr>
          <w:rFonts w:cstheme="minorHAnsi"/>
          <w:b/>
          <w:bCs/>
          <w:i/>
          <w:iCs/>
          <w:color w:val="FF0000"/>
          <w:sz w:val="20"/>
          <w:szCs w:val="20"/>
        </w:rPr>
        <w:t xml:space="preserve">účet č. 5000500032/5500 </w:t>
      </w:r>
      <w:proofErr w:type="spellStart"/>
      <w:r w:rsidRPr="0070755E">
        <w:rPr>
          <w:rFonts w:cstheme="minorHAnsi"/>
          <w:b/>
          <w:bCs/>
          <w:i/>
          <w:iCs/>
          <w:color w:val="FF0000"/>
          <w:sz w:val="20"/>
          <w:szCs w:val="20"/>
        </w:rPr>
        <w:t>Raiffeisen</w:t>
      </w:r>
      <w:proofErr w:type="spellEnd"/>
      <w:r w:rsidRPr="0070755E">
        <w:rPr>
          <w:rFonts w:cstheme="minorHAnsi"/>
          <w:b/>
          <w:bCs/>
          <w:i/>
          <w:iCs/>
          <w:color w:val="FF0000"/>
          <w:sz w:val="20"/>
          <w:szCs w:val="20"/>
        </w:rPr>
        <w:t xml:space="preserve"> Bank</w:t>
      </w:r>
      <w:r w:rsidRPr="0070755E">
        <w:rPr>
          <w:rFonts w:cstheme="minorHAnsi"/>
          <w:sz w:val="20"/>
          <w:szCs w:val="2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14:paraId="700399A0" w14:textId="77777777" w:rsidR="007C6CBC" w:rsidRPr="007C6CBC" w:rsidRDefault="007C6CBC" w:rsidP="00B640F5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5297780" w14:textId="77777777" w:rsidR="007C6CBC" w:rsidRPr="007C6CBC" w:rsidRDefault="007C6CBC" w:rsidP="007C6CBC">
      <w:pPr>
        <w:spacing w:before="40" w:after="360" w:line="240" w:lineRule="auto"/>
        <w:ind w:left="720" w:right="720"/>
        <w:contextualSpacing/>
        <w:rPr>
          <w:rFonts w:ascii="Tw Cen MT" w:eastAsia="Tw Cen MT" w:hAnsi="Tw Cen MT" w:cs="Arial"/>
          <w:b/>
          <w:bCs/>
          <w:color w:val="1CADE4"/>
          <w:kern w:val="20"/>
          <w:sz w:val="24"/>
          <w:szCs w:val="20"/>
          <w:lang w:eastAsia="ja-JP"/>
          <w14:ligatures w14:val="none"/>
        </w:rPr>
      </w:pPr>
    </w:p>
    <w:p w14:paraId="5705CB8B" w14:textId="77777777" w:rsidR="007C6CBC" w:rsidRDefault="007C6CBC"/>
    <w:sectPr w:rsidR="007C6CBC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9D84E" w14:textId="77777777" w:rsidR="00485546" w:rsidRDefault="00485546" w:rsidP="007C6CBC">
      <w:pPr>
        <w:spacing w:after="0" w:line="240" w:lineRule="auto"/>
      </w:pPr>
      <w:r>
        <w:separator/>
      </w:r>
    </w:p>
  </w:endnote>
  <w:endnote w:type="continuationSeparator" w:id="0">
    <w:p w14:paraId="00557691" w14:textId="77777777" w:rsidR="00485546" w:rsidRDefault="00485546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D2BD" w14:textId="77777777" w:rsidR="00485546" w:rsidRDefault="00485546" w:rsidP="007C6CBC">
      <w:pPr>
        <w:spacing w:after="0" w:line="240" w:lineRule="auto"/>
      </w:pPr>
      <w:r>
        <w:separator/>
      </w:r>
    </w:p>
  </w:footnote>
  <w:footnote w:type="continuationSeparator" w:id="0">
    <w:p w14:paraId="6D0A2AD8" w14:textId="77777777" w:rsidR="00485546" w:rsidRDefault="00485546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8C47F1"/>
    <w:multiLevelType w:val="hybridMultilevel"/>
    <w:tmpl w:val="5BC058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A220C"/>
    <w:multiLevelType w:val="hybridMultilevel"/>
    <w:tmpl w:val="C70CD292"/>
    <w:lvl w:ilvl="0" w:tplc="2048DE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2"/>
  </w:num>
  <w:num w:numId="2" w16cid:durableId="1666737415">
    <w:abstractNumId w:val="5"/>
  </w:num>
  <w:num w:numId="3" w16cid:durableId="1854491729">
    <w:abstractNumId w:val="3"/>
  </w:num>
  <w:num w:numId="4" w16cid:durableId="2115519055">
    <w:abstractNumId w:val="0"/>
  </w:num>
  <w:num w:numId="5" w16cid:durableId="1374233416">
    <w:abstractNumId w:val="4"/>
  </w:num>
  <w:num w:numId="6" w16cid:durableId="744693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8288F"/>
    <w:rsid w:val="000C7EF6"/>
    <w:rsid w:val="000D7A2D"/>
    <w:rsid w:val="000F1481"/>
    <w:rsid w:val="000F1624"/>
    <w:rsid w:val="00141AA8"/>
    <w:rsid w:val="00157153"/>
    <w:rsid w:val="001737CB"/>
    <w:rsid w:val="001744F0"/>
    <w:rsid w:val="00194EA9"/>
    <w:rsid w:val="001B3BD7"/>
    <w:rsid w:val="001D5AB2"/>
    <w:rsid w:val="002858E7"/>
    <w:rsid w:val="00316290"/>
    <w:rsid w:val="00331B09"/>
    <w:rsid w:val="0037371C"/>
    <w:rsid w:val="003A294B"/>
    <w:rsid w:val="003E4DBE"/>
    <w:rsid w:val="00417112"/>
    <w:rsid w:val="00461685"/>
    <w:rsid w:val="00485546"/>
    <w:rsid w:val="00511592"/>
    <w:rsid w:val="0056710A"/>
    <w:rsid w:val="00592D24"/>
    <w:rsid w:val="005B1BF2"/>
    <w:rsid w:val="005B570F"/>
    <w:rsid w:val="005F5A61"/>
    <w:rsid w:val="006B60BD"/>
    <w:rsid w:val="00723F1A"/>
    <w:rsid w:val="00732443"/>
    <w:rsid w:val="007578FC"/>
    <w:rsid w:val="007641B4"/>
    <w:rsid w:val="007A58AE"/>
    <w:rsid w:val="007C5CB2"/>
    <w:rsid w:val="007C6CBC"/>
    <w:rsid w:val="00827991"/>
    <w:rsid w:val="00851163"/>
    <w:rsid w:val="0088625F"/>
    <w:rsid w:val="009C008C"/>
    <w:rsid w:val="00A3279F"/>
    <w:rsid w:val="00A331C9"/>
    <w:rsid w:val="00A34BAA"/>
    <w:rsid w:val="00AD071D"/>
    <w:rsid w:val="00AF1095"/>
    <w:rsid w:val="00AF10DB"/>
    <w:rsid w:val="00B640F5"/>
    <w:rsid w:val="00BC045E"/>
    <w:rsid w:val="00BE0C09"/>
    <w:rsid w:val="00C27B28"/>
    <w:rsid w:val="00C34B82"/>
    <w:rsid w:val="00C748C4"/>
    <w:rsid w:val="00CA4AB4"/>
    <w:rsid w:val="00D04C53"/>
    <w:rsid w:val="00D05C1F"/>
    <w:rsid w:val="00D24616"/>
    <w:rsid w:val="00E72D01"/>
    <w:rsid w:val="00E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  <w:style w:type="paragraph" w:customStyle="1" w:styleId="Default">
    <w:name w:val="Default"/>
    <w:rsid w:val="00141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rsid w:val="00141AA8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rsid w:val="00B640F5"/>
    <w:rPr>
      <w:color w:val="0000FF"/>
      <w:u w:val="single"/>
    </w:rPr>
  </w:style>
  <w:style w:type="paragraph" w:styleId="Zkladntext2">
    <w:name w:val="Body Text 2"/>
    <w:basedOn w:val="Normln"/>
    <w:link w:val="Zkladntext2Char"/>
    <w:uiPriority w:val="99"/>
    <w:semiHidden/>
    <w:rsid w:val="00B640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640F5"/>
    <w:rPr>
      <w:rFonts w:ascii="Times New Roman" w:eastAsia="Times New Roman" w:hAnsi="Times New Roman" w:cs="Times New Roman"/>
      <w:kern w:val="0"/>
      <w:sz w:val="20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610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Radka Pešlová</cp:lastModifiedBy>
  <cp:revision>3</cp:revision>
  <dcterms:created xsi:type="dcterms:W3CDTF">2026-09-24T05:00:00Z</dcterms:created>
  <dcterms:modified xsi:type="dcterms:W3CDTF">2026-10-20T15:35:00Z</dcterms:modified>
</cp:coreProperties>
</file>